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09" w:rsidRDefault="00E10E09" w:rsidP="00E10E09">
      <w:pPr>
        <w:autoSpaceDE w:val="0"/>
        <w:autoSpaceDN w:val="0"/>
        <w:adjustRightInd w:val="0"/>
        <w:spacing w:after="0"/>
        <w:jc w:val="right"/>
        <w:outlineLvl w:val="0"/>
        <w:rPr>
          <w:rFonts w:ascii="Calibri" w:hAnsi="Calibri" w:cs="Calibri"/>
          <w:sz w:val="22"/>
        </w:rPr>
      </w:pPr>
      <w:r>
        <w:rPr>
          <w:rFonts w:ascii="Calibri" w:hAnsi="Calibri" w:cs="Calibri"/>
          <w:sz w:val="22"/>
        </w:rPr>
        <w:t>Приложение N 8</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к Правилам подключения</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(технологического присоединения)</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газоиспользующего оборудования</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и объектов капитального</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строительства к сетям</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газораспределения</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ТИПОВАЯ ФОРМА ДОГОВОРА</w:t>
      </w: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О ПОДКЛЮЧЕНИИ (ТЕХНОЛОГИЧЕСКОМ ПРИСОЕДИНЕНИИ)</w:t>
      </w: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ГАЗОИСПОЛЬЗУЮЩЕГО ОБОРУДОВАНИЯ К СЕТИ ГАЗОРАСПРЕДЕЛЕНИЯ</w:t>
      </w: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В РАМКАХ ДОГАЗИФИКАЦИИ</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ДОГОВОР</w:t>
      </w: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о подключении (технологическом присоединении)</w:t>
      </w: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газоиспользующего оборудования к сети газораспределения</w:t>
      </w: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 xml:space="preserve">в рамках </w:t>
      </w:r>
      <w:proofErr w:type="spellStart"/>
      <w:r>
        <w:rPr>
          <w:rFonts w:ascii="Calibri" w:hAnsi="Calibri" w:cs="Calibri"/>
          <w:sz w:val="22"/>
        </w:rPr>
        <w:t>догазификации</w:t>
      </w:r>
      <w:proofErr w:type="spellEnd"/>
    </w:p>
    <w:p w:rsidR="00E10E09" w:rsidRDefault="00E10E09" w:rsidP="00E10E09">
      <w:pPr>
        <w:autoSpaceDE w:val="0"/>
        <w:autoSpaceDN w:val="0"/>
        <w:adjustRightInd w:val="0"/>
        <w:spacing w:after="0"/>
        <w:jc w:val="both"/>
        <w:rPr>
          <w:rFonts w:ascii="Calibri" w:hAnsi="Calibri" w:cs="Calibri"/>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E10E09">
        <w:tc>
          <w:tcPr>
            <w:tcW w:w="4422" w:type="dxa"/>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__________________________________</w:t>
            </w:r>
          </w:p>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(место заключения договора)</w:t>
            </w:r>
          </w:p>
        </w:tc>
        <w:tc>
          <w:tcPr>
            <w:tcW w:w="794" w:type="dxa"/>
          </w:tcPr>
          <w:p w:rsidR="00E10E09" w:rsidRDefault="00E10E09">
            <w:pPr>
              <w:autoSpaceDE w:val="0"/>
              <w:autoSpaceDN w:val="0"/>
              <w:adjustRightInd w:val="0"/>
              <w:spacing w:after="0"/>
              <w:rPr>
                <w:rFonts w:ascii="Calibri" w:hAnsi="Calibri" w:cs="Calibri"/>
                <w:sz w:val="22"/>
              </w:rPr>
            </w:pPr>
          </w:p>
        </w:tc>
        <w:tc>
          <w:tcPr>
            <w:tcW w:w="3798" w:type="dxa"/>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"__" ___________________ 20__ г.</w:t>
            </w:r>
          </w:p>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(дата заключения договора)</w:t>
            </w:r>
          </w:p>
        </w:tc>
      </w:tr>
    </w:tbl>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газораспределительной организации)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исполнителем, в лице 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отчество)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реквизиты документов)</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физического лица, серия, номер и дата выдачи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паспорта или иного документа, удостоверяющего личность в соответствии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законодательством Российской Федерации)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именуемый в дальнейшем заявителем, с другой стороны,</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единого оператора газификации или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регионального оператора газификации)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вместе   именуемые   сторонами</w:t>
      </w:r>
      <w:proofErr w:type="gramStart"/>
      <w:r>
        <w:rPr>
          <w:rFonts w:ascii="Courier New" w:eastAsiaTheme="minorHAnsi" w:hAnsi="Courier New" w:cs="Courier New"/>
          <w:color w:val="auto"/>
          <w:sz w:val="20"/>
          <w:szCs w:val="20"/>
        </w:rPr>
        <w:t xml:space="preserve">   </w:t>
      </w:r>
      <w:hyperlink w:anchor="Par300" w:history="1">
        <w:r>
          <w:rPr>
            <w:rFonts w:ascii="Courier New" w:eastAsiaTheme="minorHAnsi" w:hAnsi="Courier New" w:cs="Courier New"/>
            <w:color w:val="0000FF"/>
            <w:sz w:val="20"/>
            <w:szCs w:val="20"/>
          </w:rPr>
          <w:t>&lt;</w:t>
        </w:r>
        <w:proofErr w:type="gramEnd"/>
        <w:r>
          <w:rPr>
            <w:rFonts w:ascii="Courier New" w:eastAsiaTheme="minorHAnsi" w:hAnsi="Courier New" w:cs="Courier New"/>
            <w:color w:val="0000FF"/>
            <w:sz w:val="20"/>
            <w:szCs w:val="20"/>
          </w:rPr>
          <w:t>1&gt;</w:t>
        </w:r>
      </w:hyperlink>
      <w:r>
        <w:rPr>
          <w:rFonts w:ascii="Courier New" w:eastAsiaTheme="minorHAnsi" w:hAnsi="Courier New" w:cs="Courier New"/>
          <w:color w:val="auto"/>
          <w:sz w:val="20"/>
          <w:szCs w:val="20"/>
        </w:rPr>
        <w:t>,   заключили   настоящий   договор   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нижеследующем:</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outlineLvl w:val="1"/>
        <w:rPr>
          <w:rFonts w:ascii="Calibri" w:hAnsi="Calibri" w:cs="Calibri"/>
          <w:sz w:val="22"/>
        </w:rPr>
      </w:pPr>
      <w:r>
        <w:rPr>
          <w:rFonts w:ascii="Calibri" w:hAnsi="Calibri" w:cs="Calibri"/>
          <w:sz w:val="22"/>
        </w:rPr>
        <w:t>I. Предмет договора</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w:t>
      </w:r>
      <w:proofErr w:type="gramStart"/>
      <w:r>
        <w:rPr>
          <w:rFonts w:ascii="Courier New" w:eastAsiaTheme="minorHAnsi" w:hAnsi="Courier New" w:cs="Courier New"/>
          <w:color w:val="auto"/>
          <w:sz w:val="20"/>
          <w:szCs w:val="20"/>
        </w:rPr>
        <w:t>По  договору</w:t>
      </w:r>
      <w:proofErr w:type="gramEnd"/>
      <w:r>
        <w:rPr>
          <w:rFonts w:ascii="Courier New" w:eastAsiaTheme="minorHAnsi" w:hAnsi="Courier New" w:cs="Courier New"/>
          <w:color w:val="auto"/>
          <w:sz w:val="20"/>
          <w:szCs w:val="20"/>
        </w:rPr>
        <w:t xml:space="preserve">  о  (технологическом  присоединении) газоиспользующего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оборудования  к</w:t>
      </w:r>
      <w:proofErr w:type="gramEnd"/>
      <w:r>
        <w:rPr>
          <w:rFonts w:ascii="Courier New" w:eastAsiaTheme="minorHAnsi" w:hAnsi="Courier New" w:cs="Courier New"/>
          <w:color w:val="auto"/>
          <w:sz w:val="20"/>
          <w:szCs w:val="20"/>
        </w:rPr>
        <w:t xml:space="preserve">  сети  газораспределения  в  рамках  </w:t>
      </w:r>
      <w:proofErr w:type="spellStart"/>
      <w:r>
        <w:rPr>
          <w:rFonts w:ascii="Courier New" w:eastAsiaTheme="minorHAnsi" w:hAnsi="Courier New" w:cs="Courier New"/>
          <w:color w:val="auto"/>
          <w:sz w:val="20"/>
          <w:szCs w:val="20"/>
        </w:rPr>
        <w:t>догазификации</w:t>
      </w:r>
      <w:proofErr w:type="spellEnd"/>
      <w:r>
        <w:rPr>
          <w:rFonts w:ascii="Courier New" w:eastAsiaTheme="minorHAnsi" w:hAnsi="Courier New" w:cs="Courier New"/>
          <w:color w:val="auto"/>
          <w:sz w:val="20"/>
          <w:szCs w:val="20"/>
        </w:rPr>
        <w:t xml:space="preserve"> (далее -</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договор   </w:t>
      </w:r>
      <w:proofErr w:type="gramStart"/>
      <w:r>
        <w:rPr>
          <w:rFonts w:ascii="Courier New" w:eastAsiaTheme="minorHAnsi" w:hAnsi="Courier New" w:cs="Courier New"/>
          <w:color w:val="auto"/>
          <w:sz w:val="20"/>
          <w:szCs w:val="20"/>
        </w:rPr>
        <w:t>о  подключении</w:t>
      </w:r>
      <w:proofErr w:type="gramEnd"/>
      <w:r>
        <w:rPr>
          <w:rFonts w:ascii="Courier New" w:eastAsiaTheme="minorHAnsi" w:hAnsi="Courier New" w:cs="Courier New"/>
          <w:color w:val="auto"/>
          <w:sz w:val="20"/>
          <w:szCs w:val="20"/>
        </w:rPr>
        <w:t>)  исполнитель  обязуется  осуществить  подключение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(технологическое     </w:t>
      </w:r>
      <w:proofErr w:type="gramStart"/>
      <w:r>
        <w:rPr>
          <w:rFonts w:ascii="Courier New" w:eastAsiaTheme="minorHAnsi" w:hAnsi="Courier New" w:cs="Courier New"/>
          <w:color w:val="auto"/>
          <w:sz w:val="20"/>
          <w:szCs w:val="20"/>
        </w:rPr>
        <w:t xml:space="preserve">присоединение)   </w:t>
      </w:r>
      <w:proofErr w:type="gramEnd"/>
      <w:r>
        <w:rPr>
          <w:rFonts w:ascii="Courier New" w:eastAsiaTheme="minorHAnsi" w:hAnsi="Courier New" w:cs="Courier New"/>
          <w:color w:val="auto"/>
          <w:sz w:val="20"/>
          <w:szCs w:val="20"/>
        </w:rPr>
        <w:t xml:space="preserve">  газоиспользующего     оборудования,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принадлежащего    </w:t>
      </w:r>
      <w:proofErr w:type="gramStart"/>
      <w:r>
        <w:rPr>
          <w:rFonts w:ascii="Courier New" w:eastAsiaTheme="minorHAnsi" w:hAnsi="Courier New" w:cs="Courier New"/>
          <w:color w:val="auto"/>
          <w:sz w:val="20"/>
          <w:szCs w:val="20"/>
        </w:rPr>
        <w:t xml:space="preserve">заявителю,   </w:t>
      </w:r>
      <w:proofErr w:type="gramEnd"/>
      <w:r>
        <w:rPr>
          <w:rFonts w:ascii="Courier New" w:eastAsiaTheme="minorHAnsi" w:hAnsi="Courier New" w:cs="Courier New"/>
          <w:color w:val="auto"/>
          <w:sz w:val="20"/>
          <w:szCs w:val="20"/>
        </w:rPr>
        <w:t xml:space="preserve"> намеревающемуся    использовать   газ   для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удовлетворения  личных</w:t>
      </w:r>
      <w:proofErr w:type="gramEnd"/>
      <w:r>
        <w:rPr>
          <w:rFonts w:ascii="Courier New" w:eastAsiaTheme="minorHAnsi" w:hAnsi="Courier New" w:cs="Courier New"/>
          <w:color w:val="auto"/>
          <w:sz w:val="20"/>
          <w:szCs w:val="20"/>
        </w:rPr>
        <w:t>,  семейных,  домашних  и  иных  нужд, не связанных с</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осуществлением   предпринимательской</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профессиональной)  деятельности,  с</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учетом выполнения мероприятий в рамках такого подключения (технологического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присоединения)  до</w:t>
      </w:r>
      <w:proofErr w:type="gramEnd"/>
      <w:r>
        <w:rPr>
          <w:rFonts w:ascii="Courier New" w:eastAsiaTheme="minorHAnsi" w:hAnsi="Courier New" w:cs="Courier New"/>
          <w:color w:val="auto"/>
          <w:sz w:val="20"/>
          <w:szCs w:val="20"/>
        </w:rPr>
        <w:t xml:space="preserve">  границ  земельных участков без взимания его средств при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условии,  что</w:t>
      </w:r>
      <w:proofErr w:type="gramEnd"/>
      <w:r>
        <w:rPr>
          <w:rFonts w:ascii="Courier New" w:eastAsiaTheme="minorHAnsi" w:hAnsi="Courier New" w:cs="Courier New"/>
          <w:color w:val="auto"/>
          <w:sz w:val="20"/>
          <w:szCs w:val="20"/>
        </w:rPr>
        <w:t xml:space="preserve">  в  населенном  пункте,  в котором располагается домовладение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физического лица, проложены газораспределительные сети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адрес домовладения)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(далее   -   домовладение</w:t>
      </w:r>
      <w:proofErr w:type="gramStart"/>
      <w:r>
        <w:rPr>
          <w:rFonts w:ascii="Courier New" w:eastAsiaTheme="minorHAnsi" w:hAnsi="Courier New" w:cs="Courier New"/>
          <w:color w:val="auto"/>
          <w:sz w:val="20"/>
          <w:szCs w:val="20"/>
        </w:rPr>
        <w:t>),  к</w:t>
      </w:r>
      <w:proofErr w:type="gramEnd"/>
      <w:r>
        <w:rPr>
          <w:rFonts w:ascii="Courier New" w:eastAsiaTheme="minorHAnsi" w:hAnsi="Courier New" w:cs="Courier New"/>
          <w:color w:val="auto"/>
          <w:sz w:val="20"/>
          <w:szCs w:val="20"/>
        </w:rPr>
        <w:t xml:space="preserve">   сети   газораспределения,    принадлежащей</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исполнителю  на</w:t>
      </w:r>
      <w:proofErr w:type="gramEnd"/>
      <w:r>
        <w:rPr>
          <w:rFonts w:ascii="Courier New" w:eastAsiaTheme="minorHAnsi" w:hAnsi="Courier New" w:cs="Courier New"/>
          <w:color w:val="auto"/>
          <w:sz w:val="20"/>
          <w:szCs w:val="20"/>
        </w:rPr>
        <w:t xml:space="preserve">  праве  собственности или на ином законном основании, или к</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технологически  связанным</w:t>
      </w:r>
      <w:proofErr w:type="gramEnd"/>
      <w:r>
        <w:rPr>
          <w:rFonts w:ascii="Courier New" w:eastAsiaTheme="minorHAnsi" w:hAnsi="Courier New" w:cs="Courier New"/>
          <w:color w:val="auto"/>
          <w:sz w:val="20"/>
          <w:szCs w:val="20"/>
        </w:rPr>
        <w:t xml:space="preserve">  с  сетями  исполнителя сетям газораспределения 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(или) </w:t>
      </w:r>
      <w:proofErr w:type="spellStart"/>
      <w:r>
        <w:rPr>
          <w:rFonts w:ascii="Courier New" w:eastAsiaTheme="minorHAnsi" w:hAnsi="Courier New" w:cs="Courier New"/>
          <w:color w:val="auto"/>
          <w:sz w:val="20"/>
          <w:szCs w:val="20"/>
        </w:rPr>
        <w:t>газопотребления</w:t>
      </w:r>
      <w:proofErr w:type="spellEnd"/>
      <w:r>
        <w:rPr>
          <w:rFonts w:ascii="Courier New" w:eastAsiaTheme="minorHAnsi" w:hAnsi="Courier New" w:cs="Courier New"/>
          <w:color w:val="auto"/>
          <w:sz w:val="20"/>
          <w:szCs w:val="20"/>
        </w:rPr>
        <w:t xml:space="preserve"> основного абонента (далее - сеть газораспределения) с</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учетом  максимальной</w:t>
      </w:r>
      <w:proofErr w:type="gramEnd"/>
      <w:r>
        <w:rPr>
          <w:rFonts w:ascii="Courier New" w:eastAsiaTheme="minorHAnsi" w:hAnsi="Courier New" w:cs="Courier New"/>
          <w:color w:val="auto"/>
          <w:sz w:val="20"/>
          <w:szCs w:val="20"/>
        </w:rPr>
        <w:t xml:space="preserve">  нагрузки  (часовым  расходом  газа) газоиспользующего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оборудования,   </w:t>
      </w:r>
      <w:proofErr w:type="gramEnd"/>
      <w:r>
        <w:rPr>
          <w:rFonts w:ascii="Courier New" w:eastAsiaTheme="minorHAnsi" w:hAnsi="Courier New" w:cs="Courier New"/>
          <w:color w:val="auto"/>
          <w:sz w:val="20"/>
          <w:szCs w:val="20"/>
        </w:rPr>
        <w:t>указанной   в  технических  условиях,  заявитель  обязуется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обеспечить    готовность    газоиспользующего    оборудования    и    сетей</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spellStart"/>
      <w:proofErr w:type="gramStart"/>
      <w:r>
        <w:rPr>
          <w:rFonts w:ascii="Courier New" w:eastAsiaTheme="minorHAnsi" w:hAnsi="Courier New" w:cs="Courier New"/>
          <w:color w:val="auto"/>
          <w:sz w:val="20"/>
          <w:szCs w:val="20"/>
        </w:rPr>
        <w:t>газопотребления</w:t>
      </w:r>
      <w:proofErr w:type="spellEnd"/>
      <w:r>
        <w:rPr>
          <w:rFonts w:ascii="Courier New" w:eastAsiaTheme="minorHAnsi" w:hAnsi="Courier New" w:cs="Courier New"/>
          <w:color w:val="auto"/>
          <w:sz w:val="20"/>
          <w:szCs w:val="20"/>
        </w:rPr>
        <w:t xml:space="preserve">  к</w:t>
      </w:r>
      <w:proofErr w:type="gramEnd"/>
      <w:r>
        <w:rPr>
          <w:rFonts w:ascii="Courier New" w:eastAsiaTheme="minorHAnsi" w:hAnsi="Courier New" w:cs="Courier New"/>
          <w:color w:val="auto"/>
          <w:sz w:val="20"/>
          <w:szCs w:val="20"/>
        </w:rPr>
        <w:t xml:space="preserve">  подключению (технологическому присоединению) в пределах</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границ  принадлежащего</w:t>
      </w:r>
      <w:proofErr w:type="gramEnd"/>
      <w:r>
        <w:rPr>
          <w:rFonts w:ascii="Courier New" w:eastAsiaTheme="minorHAnsi" w:hAnsi="Courier New" w:cs="Courier New"/>
          <w:color w:val="auto"/>
          <w:sz w:val="20"/>
          <w:szCs w:val="20"/>
        </w:rPr>
        <w:t xml:space="preserve">  ему  земельного  участка  (за  исключением  случая,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предусмотренного    </w:t>
      </w:r>
      <w:hyperlink r:id="rId4" w:history="1">
        <w:r>
          <w:rPr>
            <w:rFonts w:ascii="Courier New" w:eastAsiaTheme="minorHAnsi" w:hAnsi="Courier New" w:cs="Courier New"/>
            <w:color w:val="0000FF"/>
            <w:sz w:val="20"/>
            <w:szCs w:val="20"/>
          </w:rPr>
          <w:t>пунктом   12</w:t>
        </w:r>
      </w:hyperlink>
      <w:r>
        <w:rPr>
          <w:rFonts w:ascii="Courier New" w:eastAsiaTheme="minorHAnsi" w:hAnsi="Courier New" w:cs="Courier New"/>
          <w:color w:val="auto"/>
          <w:sz w:val="20"/>
          <w:szCs w:val="20"/>
        </w:rPr>
        <w:t xml:space="preserve">   Правил   подключения</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технологического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присоединения)   </w:t>
      </w:r>
      <w:proofErr w:type="gramEnd"/>
      <w:r>
        <w:rPr>
          <w:rFonts w:ascii="Courier New" w:eastAsiaTheme="minorHAnsi" w:hAnsi="Courier New" w:cs="Courier New"/>
          <w:color w:val="auto"/>
          <w:sz w:val="20"/>
          <w:szCs w:val="20"/>
        </w:rPr>
        <w:t>газоиспользующего  оборудования  и  объектов  капитального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строительства   к   </w:t>
      </w:r>
      <w:proofErr w:type="gramStart"/>
      <w:r>
        <w:rPr>
          <w:rFonts w:ascii="Courier New" w:eastAsiaTheme="minorHAnsi" w:hAnsi="Courier New" w:cs="Courier New"/>
          <w:color w:val="auto"/>
          <w:sz w:val="20"/>
          <w:szCs w:val="20"/>
        </w:rPr>
        <w:t>сетям  газораспределения</w:t>
      </w:r>
      <w:proofErr w:type="gramEnd"/>
      <w:r>
        <w:rPr>
          <w:rFonts w:ascii="Courier New" w:eastAsiaTheme="minorHAnsi" w:hAnsi="Courier New" w:cs="Courier New"/>
          <w:color w:val="auto"/>
          <w:sz w:val="20"/>
          <w:szCs w:val="20"/>
        </w:rPr>
        <w:t>,  утвержденных  постановлением</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Правительства  Российской</w:t>
      </w:r>
      <w:proofErr w:type="gramEnd"/>
      <w:r>
        <w:rPr>
          <w:rFonts w:ascii="Courier New" w:eastAsiaTheme="minorHAnsi" w:hAnsi="Courier New" w:cs="Courier New"/>
          <w:color w:val="auto"/>
          <w:sz w:val="20"/>
          <w:szCs w:val="20"/>
        </w:rPr>
        <w:t xml:space="preserve">  Федерации  от  13  сентября  2021  г. N 1547 "Об</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утверждении    Правил    подключения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технологического    присоединения)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газоиспользующего  оборудования</w:t>
      </w:r>
      <w:proofErr w:type="gramEnd"/>
      <w:r>
        <w:rPr>
          <w:rFonts w:ascii="Courier New" w:eastAsiaTheme="minorHAnsi" w:hAnsi="Courier New" w:cs="Courier New"/>
          <w:color w:val="auto"/>
          <w:sz w:val="20"/>
          <w:szCs w:val="20"/>
        </w:rPr>
        <w:t xml:space="preserve">  и  объектов  капитального  строительства к</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сетям  газораспределения</w:t>
      </w:r>
      <w:proofErr w:type="gramEnd"/>
      <w:r>
        <w:rPr>
          <w:rFonts w:ascii="Courier New" w:eastAsiaTheme="minorHAnsi" w:hAnsi="Courier New" w:cs="Courier New"/>
          <w:color w:val="auto"/>
          <w:sz w:val="20"/>
          <w:szCs w:val="20"/>
        </w:rPr>
        <w:t xml:space="preserve">  и  о  признании  утратившими силу некоторых актов</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Правительства Российской Федерации") (далее - Правила), расположенного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адрес: область, район, населенный пункт, улица, дом</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(или) кадастровый номер и адрес земельного участка)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а   </w:t>
      </w:r>
      <w:proofErr w:type="gramStart"/>
      <w:r>
        <w:rPr>
          <w:rFonts w:ascii="Courier New" w:eastAsiaTheme="minorHAnsi" w:hAnsi="Courier New" w:cs="Courier New"/>
          <w:color w:val="auto"/>
          <w:sz w:val="20"/>
          <w:szCs w:val="20"/>
        </w:rPr>
        <w:t>единый  оператор</w:t>
      </w:r>
      <w:proofErr w:type="gramEnd"/>
      <w:r>
        <w:rPr>
          <w:rFonts w:ascii="Courier New" w:eastAsiaTheme="minorHAnsi" w:hAnsi="Courier New" w:cs="Courier New"/>
          <w:color w:val="auto"/>
          <w:sz w:val="20"/>
          <w:szCs w:val="20"/>
        </w:rPr>
        <w:t xml:space="preserve">  газификации  или  региональный  оператор  газификации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обеспечит  подключение</w:t>
      </w:r>
      <w:proofErr w:type="gramEnd"/>
      <w:r>
        <w:rPr>
          <w:rFonts w:ascii="Courier New" w:eastAsiaTheme="minorHAnsi" w:hAnsi="Courier New" w:cs="Courier New"/>
          <w:color w:val="auto"/>
          <w:sz w:val="20"/>
          <w:szCs w:val="20"/>
        </w:rPr>
        <w:t xml:space="preserve"> (технологическое присоединение) объекта капитального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строительства к сети газораспределения.</w:t>
      </w: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rPr>
          <w:rFonts w:ascii="Calibri" w:hAnsi="Calibri" w:cs="Calibri"/>
          <w:sz w:val="22"/>
        </w:rPr>
        <w:t>догазификации</w:t>
      </w:r>
      <w:proofErr w:type="spellEnd"/>
      <w:r>
        <w:rPr>
          <w:rFonts w:ascii="Calibri" w:hAnsi="Calibri" w:cs="Calibri"/>
          <w:sz w:val="22"/>
        </w:rPr>
        <w:t xml:space="preserve"> по форме согласно </w:t>
      </w:r>
      <w:hyperlink w:anchor="Par318" w:history="1">
        <w:r>
          <w:rPr>
            <w:rFonts w:ascii="Calibri" w:hAnsi="Calibri" w:cs="Calibri"/>
            <w:color w:val="0000FF"/>
            <w:sz w:val="22"/>
          </w:rPr>
          <w:t>приложению</w:t>
        </w:r>
      </w:hyperlink>
      <w:r>
        <w:rPr>
          <w:rFonts w:ascii="Calibri" w:hAnsi="Calibri" w:cs="Calibri"/>
          <w:sz w:val="22"/>
        </w:rPr>
        <w:t xml:space="preserve"> (далее - технические условия), являющимися неотъемлемой частью настоящего договора.</w:t>
      </w:r>
    </w:p>
    <w:p w:rsidR="00E10E09" w:rsidRDefault="00E10E09" w:rsidP="00E10E09">
      <w:pPr>
        <w:autoSpaceDE w:val="0"/>
        <w:autoSpaceDN w:val="0"/>
        <w:adjustRightInd w:val="0"/>
        <w:spacing w:before="220" w:after="0"/>
        <w:ind w:firstLine="540"/>
        <w:jc w:val="both"/>
        <w:rPr>
          <w:rFonts w:ascii="Calibri" w:hAnsi="Calibri" w:cs="Calibri"/>
          <w:sz w:val="22"/>
        </w:rPr>
      </w:pPr>
      <w:bookmarkStart w:id="0" w:name="Par82"/>
      <w:bookmarkEnd w:id="0"/>
      <w:r>
        <w:rPr>
          <w:rFonts w:ascii="Calibri" w:hAnsi="Calibri" w:cs="Calibri"/>
          <w:sz w:val="22"/>
        </w:rP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Последний день срока, установленного в </w:t>
      </w:r>
      <w:hyperlink w:anchor="Par82" w:history="1">
        <w:r>
          <w:rPr>
            <w:rFonts w:ascii="Calibri" w:hAnsi="Calibri" w:cs="Calibri"/>
            <w:color w:val="0000FF"/>
            <w:sz w:val="22"/>
          </w:rPr>
          <w:t>абзаце первом</w:t>
        </w:r>
      </w:hyperlink>
      <w:r>
        <w:rPr>
          <w:rFonts w:ascii="Calibri" w:hAnsi="Calibri" w:cs="Calibri"/>
          <w:sz w:val="22"/>
        </w:rP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outlineLvl w:val="1"/>
        <w:rPr>
          <w:rFonts w:ascii="Calibri" w:hAnsi="Calibri" w:cs="Calibri"/>
          <w:sz w:val="22"/>
        </w:rPr>
      </w:pPr>
      <w:r>
        <w:rPr>
          <w:rFonts w:ascii="Calibri" w:hAnsi="Calibri" w:cs="Calibri"/>
          <w:sz w:val="22"/>
        </w:rPr>
        <w:t>II. Обязанности и права сторон</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4. Исполнитель обязан:</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надлежащим образом исполнить обязательства по настоящему договору;</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ar318" w:history="1">
        <w:r>
          <w:rPr>
            <w:rFonts w:ascii="Calibri" w:hAnsi="Calibri" w:cs="Calibri"/>
            <w:color w:val="0000FF"/>
            <w:sz w:val="22"/>
          </w:rPr>
          <w:t>приложение</w:t>
        </w:r>
      </w:hyperlink>
      <w:r>
        <w:rPr>
          <w:rFonts w:ascii="Calibri" w:hAnsi="Calibri" w:cs="Calibri"/>
          <w:sz w:val="22"/>
        </w:rPr>
        <w:t xml:space="preserve"> к настоящему договору);</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ar82" w:history="1">
        <w:r>
          <w:rPr>
            <w:rFonts w:ascii="Calibri" w:hAnsi="Calibri" w:cs="Calibri"/>
            <w:color w:val="0000FF"/>
            <w:sz w:val="22"/>
          </w:rPr>
          <w:t>пунктом 3</w:t>
        </w:r>
      </w:hyperlink>
      <w:r>
        <w:rPr>
          <w:rFonts w:ascii="Calibri" w:hAnsi="Calibri" w:cs="Calibri"/>
          <w:sz w:val="22"/>
        </w:rPr>
        <w:t xml:space="preserve"> настоящего договора (при необходимости выполнения таких мероприятий);</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lastRenderedPageBreak/>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ar82" w:history="1">
        <w:r>
          <w:rPr>
            <w:rFonts w:ascii="Calibri" w:hAnsi="Calibri" w:cs="Calibri"/>
            <w:color w:val="0000FF"/>
            <w:sz w:val="22"/>
          </w:rPr>
          <w:t>пунктом 3</w:t>
        </w:r>
      </w:hyperlink>
      <w:r>
        <w:rPr>
          <w:rFonts w:ascii="Calibri" w:hAnsi="Calibri" w:cs="Calibri"/>
          <w:sz w:val="22"/>
        </w:rPr>
        <w:t xml:space="preserve"> настоящего договора;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Pr>
          <w:rFonts w:ascii="Calibri" w:hAnsi="Calibri" w:cs="Calibri"/>
          <w:sz w:val="22"/>
        </w:rPr>
        <w:t>газопотребления</w:t>
      </w:r>
      <w:proofErr w:type="spellEnd"/>
      <w:r>
        <w:rPr>
          <w:rFonts w:ascii="Calibri" w:hAnsi="Calibri" w:cs="Calibri"/>
          <w:sz w:val="22"/>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Pr>
          <w:rFonts w:ascii="Calibri" w:hAnsi="Calibri" w:cs="Calibri"/>
          <w:sz w:val="22"/>
        </w:rPr>
        <w:t>недостижении</w:t>
      </w:r>
      <w:proofErr w:type="spellEnd"/>
      <w:r>
        <w:rPr>
          <w:rFonts w:ascii="Calibri" w:hAnsi="Calibri" w:cs="Calibri"/>
          <w:sz w:val="22"/>
        </w:rPr>
        <w:t xml:space="preserve"> согласия с собственником земельного участка);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в случае поступления в соответствии </w:t>
      </w:r>
      <w:hyperlink r:id="rId5" w:history="1">
        <w:r>
          <w:rPr>
            <w:rFonts w:ascii="Calibri" w:hAnsi="Calibri" w:cs="Calibri"/>
            <w:color w:val="0000FF"/>
            <w:sz w:val="22"/>
          </w:rPr>
          <w:t>пунктом 12</w:t>
        </w:r>
      </w:hyperlink>
      <w:r>
        <w:rPr>
          <w:rFonts w:ascii="Calibri" w:hAnsi="Calibri" w:cs="Calibri"/>
          <w:sz w:val="22"/>
        </w:rP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w:t>
      </w:r>
      <w:proofErr w:type="spellStart"/>
      <w:r>
        <w:rPr>
          <w:rFonts w:ascii="Calibri" w:hAnsi="Calibri" w:cs="Calibri"/>
          <w:sz w:val="22"/>
        </w:rPr>
        <w:t>газопотребления</w:t>
      </w:r>
      <w:proofErr w:type="spellEnd"/>
      <w:r>
        <w:rPr>
          <w:rFonts w:ascii="Calibri" w:hAnsi="Calibri" w:cs="Calibri"/>
          <w:sz w:val="22"/>
        </w:rPr>
        <w:t>,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5. Исполнитель вправе:</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lastRenderedPageBreak/>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6" w:history="1">
        <w:r>
          <w:rPr>
            <w:rFonts w:ascii="Calibri" w:hAnsi="Calibri" w:cs="Calibri"/>
            <w:color w:val="0000FF"/>
            <w:sz w:val="22"/>
          </w:rPr>
          <w:t>пункте 72</w:t>
        </w:r>
      </w:hyperlink>
      <w:r>
        <w:rPr>
          <w:rFonts w:ascii="Calibri" w:hAnsi="Calibri" w:cs="Calibri"/>
          <w:sz w:val="22"/>
        </w:rPr>
        <w:t xml:space="preserve"> Правил;</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6. Заявитель обязан:</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в случае поступления в соответствии </w:t>
      </w:r>
      <w:hyperlink r:id="rId7" w:history="1">
        <w:r>
          <w:rPr>
            <w:rFonts w:ascii="Calibri" w:hAnsi="Calibri" w:cs="Calibri"/>
            <w:color w:val="0000FF"/>
            <w:sz w:val="22"/>
          </w:rPr>
          <w:t>пунктом 12</w:t>
        </w:r>
      </w:hyperlink>
      <w:r>
        <w:rPr>
          <w:rFonts w:ascii="Calibri" w:hAnsi="Calibri" w:cs="Calibri"/>
          <w:sz w:val="22"/>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Pr>
          <w:rFonts w:ascii="Calibri" w:hAnsi="Calibri" w:cs="Calibri"/>
          <w:sz w:val="22"/>
        </w:rPr>
        <w:t>газопотребления</w:t>
      </w:r>
      <w:proofErr w:type="spellEnd"/>
      <w:r>
        <w:rPr>
          <w:rFonts w:ascii="Calibri" w:hAnsi="Calibri" w:cs="Calibri"/>
          <w:sz w:val="22"/>
        </w:rPr>
        <w:t>,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обеспечить разработку проектной документации сети </w:t>
      </w:r>
      <w:proofErr w:type="spellStart"/>
      <w:r>
        <w:rPr>
          <w:rFonts w:ascii="Calibri" w:hAnsi="Calibri" w:cs="Calibri"/>
          <w:sz w:val="22"/>
        </w:rPr>
        <w:t>газопотребления</w:t>
      </w:r>
      <w:proofErr w:type="spellEnd"/>
      <w:r>
        <w:rPr>
          <w:rFonts w:ascii="Calibri" w:hAnsi="Calibri" w:cs="Calibri"/>
          <w:sz w:val="22"/>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Pr>
          <w:rFonts w:ascii="Calibri" w:hAnsi="Calibri" w:cs="Calibri"/>
          <w:sz w:val="22"/>
        </w:rPr>
        <w:t>газопотребления</w:t>
      </w:r>
      <w:proofErr w:type="spellEnd"/>
      <w:r>
        <w:rPr>
          <w:rFonts w:ascii="Calibri" w:hAnsi="Calibri" w:cs="Calibri"/>
          <w:sz w:val="22"/>
        </w:rPr>
        <w:t xml:space="preserve">, которая включает в себя сведения об инженерном оборудовании, о сетях </w:t>
      </w:r>
      <w:proofErr w:type="spellStart"/>
      <w:r>
        <w:rPr>
          <w:rFonts w:ascii="Calibri" w:hAnsi="Calibri" w:cs="Calibri"/>
          <w:sz w:val="22"/>
        </w:rPr>
        <w:t>газопотребления</w:t>
      </w:r>
      <w:proofErr w:type="spellEnd"/>
      <w:r>
        <w:rPr>
          <w:rFonts w:ascii="Calibri" w:hAnsi="Calibri" w:cs="Calibri"/>
          <w:sz w:val="22"/>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Pr>
          <w:rFonts w:ascii="Calibri" w:hAnsi="Calibri" w:cs="Calibri"/>
          <w:sz w:val="22"/>
        </w:rPr>
        <w:t>газопотребления</w:t>
      </w:r>
      <w:proofErr w:type="spellEnd"/>
      <w:r>
        <w:rPr>
          <w:rFonts w:ascii="Calibri" w:hAnsi="Calibri" w:cs="Calibri"/>
          <w:sz w:val="22"/>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в случае внесения изменений в проектную документацию сети </w:t>
      </w:r>
      <w:proofErr w:type="spellStart"/>
      <w:r>
        <w:rPr>
          <w:rFonts w:ascii="Calibri" w:hAnsi="Calibri" w:cs="Calibri"/>
          <w:sz w:val="22"/>
        </w:rPr>
        <w:t>газопотребления</w:t>
      </w:r>
      <w:proofErr w:type="spellEnd"/>
      <w:r>
        <w:rPr>
          <w:rFonts w:ascii="Calibri" w:hAnsi="Calibri" w:cs="Calibri"/>
          <w:sz w:val="22"/>
        </w:rP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уведомить исполнителя о выполнении технических условий в порядке, определенном настоящим договором;</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lastRenderedPageBreak/>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подписать акт о готовности в день его составления исполнителем;</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нести балансовую и эксплуатационную ответственность за сеть </w:t>
      </w:r>
      <w:proofErr w:type="spellStart"/>
      <w:r>
        <w:rPr>
          <w:rFonts w:ascii="Calibri" w:hAnsi="Calibri" w:cs="Calibri"/>
          <w:sz w:val="22"/>
        </w:rPr>
        <w:t>газопотребления</w:t>
      </w:r>
      <w:proofErr w:type="spellEnd"/>
      <w:r>
        <w:rPr>
          <w:rFonts w:ascii="Calibri" w:hAnsi="Calibri" w:cs="Calibri"/>
          <w:sz w:val="22"/>
        </w:rPr>
        <w:t xml:space="preserve">, созданную заявителем в пределах границ земельного участка (за пределами границ земельного участка в случаях, указанных в </w:t>
      </w:r>
      <w:hyperlink r:id="rId8" w:history="1">
        <w:r>
          <w:rPr>
            <w:rFonts w:ascii="Calibri" w:hAnsi="Calibri" w:cs="Calibri"/>
            <w:color w:val="0000FF"/>
            <w:sz w:val="22"/>
          </w:rPr>
          <w:t>пункте 91</w:t>
        </w:r>
      </w:hyperlink>
      <w:r>
        <w:rPr>
          <w:rFonts w:ascii="Calibri" w:hAnsi="Calibri" w:cs="Calibri"/>
          <w:sz w:val="22"/>
        </w:rPr>
        <w:t xml:space="preserve"> Правил, в рамках выполнения мероприятий по подключению (технологическому присоединению), предусмотренных настоящим договором);</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заключить договор на техническое обслуживание сети газораспределения и (или) </w:t>
      </w:r>
      <w:proofErr w:type="spellStart"/>
      <w:r>
        <w:rPr>
          <w:rFonts w:ascii="Calibri" w:hAnsi="Calibri" w:cs="Calibri"/>
          <w:sz w:val="22"/>
        </w:rPr>
        <w:t>газопотребления</w:t>
      </w:r>
      <w:proofErr w:type="spellEnd"/>
      <w:r>
        <w:rPr>
          <w:rFonts w:ascii="Calibri" w:hAnsi="Calibri" w:cs="Calibri"/>
          <w:sz w:val="22"/>
        </w:rPr>
        <w:t xml:space="preserve"> и внутридомового и (или) внутриквартирного газового оборудования и договор поставки газа после подписания акта о готовности сетей </w:t>
      </w:r>
      <w:proofErr w:type="spellStart"/>
      <w:r>
        <w:rPr>
          <w:rFonts w:ascii="Calibri" w:hAnsi="Calibri" w:cs="Calibri"/>
          <w:sz w:val="22"/>
        </w:rPr>
        <w:t>газопотребления</w:t>
      </w:r>
      <w:proofErr w:type="spellEnd"/>
      <w:r>
        <w:rPr>
          <w:rFonts w:ascii="Calibri" w:hAnsi="Calibri" w:cs="Calibri"/>
          <w:sz w:val="22"/>
        </w:rPr>
        <w:t xml:space="preserve"> и газоиспользующего оборудования объекта капитального строительства к подключению (технологическому присоединению).</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7. Заявитель вправе:</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направить в соответствии с </w:t>
      </w:r>
      <w:hyperlink r:id="rId9" w:history="1">
        <w:r>
          <w:rPr>
            <w:rFonts w:ascii="Calibri" w:hAnsi="Calibri" w:cs="Calibri"/>
            <w:color w:val="0000FF"/>
            <w:sz w:val="22"/>
          </w:rPr>
          <w:t>пунктом 12</w:t>
        </w:r>
      </w:hyperlink>
      <w:r>
        <w:rPr>
          <w:rFonts w:ascii="Calibri" w:hAnsi="Calibri" w:cs="Calibri"/>
          <w:sz w:val="22"/>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8. Единый оператор газификации или региональный оператор газификации обязан:</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w:t>
      </w:r>
      <w:proofErr w:type="gramStart"/>
      <w:r>
        <w:rPr>
          <w:rFonts w:ascii="Calibri" w:hAnsi="Calibri" w:cs="Calibri"/>
          <w:sz w:val="22"/>
        </w:rPr>
        <w:t>газа</w:t>
      </w:r>
      <w:proofErr w:type="gramEnd"/>
      <w:r>
        <w:rPr>
          <w:rFonts w:ascii="Calibri" w:hAnsi="Calibri" w:cs="Calibri"/>
          <w:sz w:val="22"/>
        </w:rPr>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w:t>
      </w:r>
      <w:r>
        <w:rPr>
          <w:rFonts w:ascii="Calibri" w:hAnsi="Calibri" w:cs="Calibri"/>
          <w:sz w:val="22"/>
        </w:rPr>
        <w:lastRenderedPageBreak/>
        <w:t>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outlineLvl w:val="1"/>
        <w:rPr>
          <w:rFonts w:ascii="Calibri" w:hAnsi="Calibri" w:cs="Calibri"/>
          <w:sz w:val="22"/>
        </w:rPr>
      </w:pPr>
      <w:r>
        <w:rPr>
          <w:rFonts w:ascii="Calibri" w:hAnsi="Calibri" w:cs="Calibri"/>
          <w:sz w:val="22"/>
        </w:rPr>
        <w:t>III. Плата за подключение (технологическое присоединение)</w:t>
      </w: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и порядок расчетов</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rPr>
          <w:rFonts w:ascii="Calibri" w:hAnsi="Calibri" w:cs="Calibri"/>
          <w:sz w:val="22"/>
        </w:rPr>
        <w:t>газопотребления</w:t>
      </w:r>
      <w:proofErr w:type="spellEnd"/>
      <w:r>
        <w:rPr>
          <w:rFonts w:ascii="Calibri" w:hAnsi="Calibri" w:cs="Calibri"/>
          <w:sz w:val="22"/>
        </w:rPr>
        <w:t>,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E10E09" w:rsidRDefault="00E10E09" w:rsidP="00E10E09">
      <w:pPr>
        <w:keepNext w:val="0"/>
        <w:keepLines w:val="0"/>
        <w:autoSpaceDE w:val="0"/>
        <w:autoSpaceDN w:val="0"/>
        <w:adjustRightInd w:val="0"/>
        <w:spacing w:before="20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12.  Размер платы за подключение (технологическое присоединение) (далее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плата) определяется в соответствии с решением </w:t>
      </w:r>
      <w:hyperlink w:anchor="Par301" w:history="1">
        <w:r>
          <w:rPr>
            <w:rFonts w:ascii="Courier New" w:eastAsiaTheme="minorHAnsi" w:hAnsi="Courier New" w:cs="Courier New"/>
            <w:color w:val="0000FF"/>
            <w:sz w:val="20"/>
            <w:szCs w:val="20"/>
          </w:rPr>
          <w:t>&lt;2&gt;</w:t>
        </w:r>
      </w:hyperlink>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исполнительной власти субъекта Российской Федерации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области государственного регулирования тарифов)</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__________ N ________ и составляет _______ рублей __ копеек, в том числе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НДС  _</w:t>
      </w:r>
      <w:proofErr w:type="gramEnd"/>
      <w:r>
        <w:rPr>
          <w:rFonts w:ascii="Courier New" w:eastAsiaTheme="minorHAnsi" w:hAnsi="Courier New" w:cs="Courier New"/>
          <w:color w:val="auto"/>
          <w:sz w:val="20"/>
          <w:szCs w:val="20"/>
        </w:rPr>
        <w:t xml:space="preserve">_______  рублей  __  копеек  (сумма прописью) </w:t>
      </w:r>
      <w:hyperlink w:anchor="Par302"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а также стоимостью</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газоиспользующего оборудования и (или) прибора учета газа.</w:t>
      </w: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13. Внесение платы осуществляется заявителем в следующем порядке:</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outlineLvl w:val="1"/>
        <w:rPr>
          <w:rFonts w:ascii="Calibri" w:hAnsi="Calibri" w:cs="Calibri"/>
          <w:sz w:val="22"/>
        </w:rPr>
      </w:pPr>
      <w:r>
        <w:rPr>
          <w:rFonts w:ascii="Calibri" w:hAnsi="Calibri" w:cs="Calibri"/>
          <w:sz w:val="22"/>
        </w:rPr>
        <w:t>IV. Ответственность сторон</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outlineLvl w:val="1"/>
        <w:rPr>
          <w:rFonts w:ascii="Calibri" w:hAnsi="Calibri" w:cs="Calibri"/>
          <w:sz w:val="22"/>
        </w:rPr>
      </w:pPr>
      <w:r>
        <w:rPr>
          <w:rFonts w:ascii="Calibri" w:hAnsi="Calibri" w:cs="Calibri"/>
          <w:sz w:val="22"/>
        </w:rPr>
        <w:t>V. Порядок мониторинга выполнения технических условий</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 xml:space="preserve">17. Мониторинг выполнения заявителем технических условий не проводится в случае обращения заявителя в соответствии с </w:t>
      </w:r>
      <w:hyperlink r:id="rId10" w:history="1">
        <w:r>
          <w:rPr>
            <w:rFonts w:ascii="Calibri" w:hAnsi="Calibri" w:cs="Calibri"/>
            <w:color w:val="0000FF"/>
            <w:sz w:val="22"/>
          </w:rPr>
          <w:t>пунктом 12</w:t>
        </w:r>
      </w:hyperlink>
      <w:r>
        <w:rPr>
          <w:rFonts w:ascii="Calibri" w:hAnsi="Calibri" w:cs="Calibri"/>
          <w:sz w:val="22"/>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w:t>
      </w:r>
      <w:proofErr w:type="spellStart"/>
      <w:r>
        <w:rPr>
          <w:rFonts w:ascii="Calibri" w:hAnsi="Calibri" w:cs="Calibri"/>
          <w:sz w:val="22"/>
        </w:rPr>
        <w:t>газопотребления</w:t>
      </w:r>
      <w:proofErr w:type="spellEnd"/>
      <w:r>
        <w:rPr>
          <w:rFonts w:ascii="Calibri" w:hAnsi="Calibri" w:cs="Calibri"/>
          <w:sz w:val="22"/>
        </w:rPr>
        <w:t>,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lastRenderedPageBreak/>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rPr>
          <w:rFonts w:ascii="Calibri" w:hAnsi="Calibri" w:cs="Calibri"/>
          <w:sz w:val="22"/>
        </w:rPr>
        <w:t>газопотребления</w:t>
      </w:r>
      <w:proofErr w:type="spellEnd"/>
      <w:r>
        <w:rPr>
          <w:rFonts w:ascii="Calibri" w:hAnsi="Calibri" w:cs="Calibri"/>
          <w:sz w:val="22"/>
        </w:rPr>
        <w:t xml:space="preserve"> заявителя.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20. Порядок осуществления мониторинга выполнения заявителем технических условий включает следующие мероприятия: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а) подача заявителем уведомления о выполнении технических условий с приложением документов в соответствии с </w:t>
      </w:r>
      <w:hyperlink w:anchor="Par165" w:history="1">
        <w:r>
          <w:rPr>
            <w:rFonts w:ascii="Calibri" w:hAnsi="Calibri" w:cs="Calibri"/>
            <w:color w:val="0000FF"/>
            <w:sz w:val="22"/>
          </w:rPr>
          <w:t>пунктом 21</w:t>
        </w:r>
      </w:hyperlink>
      <w:r>
        <w:rPr>
          <w:rFonts w:ascii="Calibri" w:hAnsi="Calibri" w:cs="Calibri"/>
          <w:sz w:val="22"/>
        </w:rPr>
        <w:t xml:space="preserve"> настоящего договора;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б) проверка уполномоченной организацией документов, поданных заявителем вместе с уведомлением о выполнении технических условий;</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в) проведение контрольной </w:t>
      </w:r>
      <w:proofErr w:type="spellStart"/>
      <w:r>
        <w:rPr>
          <w:rFonts w:ascii="Calibri" w:hAnsi="Calibri" w:cs="Calibri"/>
          <w:sz w:val="22"/>
        </w:rPr>
        <w:t>опрессовки</w:t>
      </w:r>
      <w:proofErr w:type="spellEnd"/>
      <w:r>
        <w:rPr>
          <w:rFonts w:ascii="Calibri" w:hAnsi="Calibri" w:cs="Calibri"/>
          <w:sz w:val="22"/>
        </w:rPr>
        <w:t xml:space="preserve"> сети </w:t>
      </w:r>
      <w:proofErr w:type="spellStart"/>
      <w:r>
        <w:rPr>
          <w:rFonts w:ascii="Calibri" w:hAnsi="Calibri" w:cs="Calibri"/>
          <w:sz w:val="22"/>
        </w:rPr>
        <w:t>газопотребления</w:t>
      </w:r>
      <w:proofErr w:type="spellEnd"/>
      <w:r>
        <w:rPr>
          <w:rFonts w:ascii="Calibri" w:hAnsi="Calibri" w:cs="Calibri"/>
          <w:sz w:val="22"/>
        </w:rP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rPr>
          <w:rFonts w:ascii="Calibri" w:hAnsi="Calibri" w:cs="Calibri"/>
          <w:sz w:val="22"/>
        </w:rPr>
        <w:t>опрессовки</w:t>
      </w:r>
      <w:proofErr w:type="spellEnd"/>
      <w:r>
        <w:rPr>
          <w:rFonts w:ascii="Calibri" w:hAnsi="Calibri" w:cs="Calibri"/>
          <w:sz w:val="22"/>
        </w:rPr>
        <w:t xml:space="preserve"> не должно превышать 200 Па);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Pr>
          <w:rFonts w:ascii="Calibri" w:hAnsi="Calibri" w:cs="Calibri"/>
          <w:sz w:val="22"/>
        </w:rPr>
        <w:t>вентканалов</w:t>
      </w:r>
      <w:proofErr w:type="spellEnd"/>
      <w:r>
        <w:rPr>
          <w:rFonts w:ascii="Calibri" w:hAnsi="Calibri" w:cs="Calibri"/>
          <w:sz w:val="22"/>
        </w:rPr>
        <w:t>;</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з) приемка уполномоченной организацией скрытых работ при строительстве заявителем сети </w:t>
      </w:r>
      <w:proofErr w:type="spellStart"/>
      <w:r>
        <w:rPr>
          <w:rFonts w:ascii="Calibri" w:hAnsi="Calibri" w:cs="Calibri"/>
          <w:sz w:val="22"/>
        </w:rPr>
        <w:t>газопотребления</w:t>
      </w:r>
      <w:proofErr w:type="spellEnd"/>
      <w:r>
        <w:rPr>
          <w:rFonts w:ascii="Calibri" w:hAnsi="Calibri" w:cs="Calibri"/>
          <w:sz w:val="22"/>
        </w:rPr>
        <w:t xml:space="preserve"> от газоиспользующего оборудования до точек подключения (при необходимости).</w:t>
      </w:r>
    </w:p>
    <w:p w:rsidR="00E10E09" w:rsidRDefault="00E10E09" w:rsidP="00E10E09">
      <w:pPr>
        <w:autoSpaceDE w:val="0"/>
        <w:autoSpaceDN w:val="0"/>
        <w:adjustRightInd w:val="0"/>
        <w:spacing w:before="220" w:after="0"/>
        <w:ind w:firstLine="540"/>
        <w:jc w:val="both"/>
        <w:rPr>
          <w:rFonts w:ascii="Calibri" w:hAnsi="Calibri" w:cs="Calibri"/>
          <w:sz w:val="22"/>
        </w:rPr>
      </w:pPr>
      <w:bookmarkStart w:id="1" w:name="Par165"/>
      <w:bookmarkEnd w:id="1"/>
      <w:r>
        <w:rPr>
          <w:rFonts w:ascii="Calibri" w:hAnsi="Calibri" w:cs="Calibri"/>
          <w:sz w:val="22"/>
        </w:rP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11" w:history="1">
        <w:r>
          <w:rPr>
            <w:rFonts w:ascii="Calibri" w:hAnsi="Calibri" w:cs="Calibri"/>
            <w:color w:val="0000FF"/>
            <w:sz w:val="22"/>
          </w:rPr>
          <w:t>пунктом 95</w:t>
        </w:r>
      </w:hyperlink>
      <w:r>
        <w:rPr>
          <w:rFonts w:ascii="Calibri" w:hAnsi="Calibri" w:cs="Calibri"/>
          <w:sz w:val="22"/>
        </w:rPr>
        <w:t xml:space="preserve"> технического регламента о безопасности сетей газораспределения и </w:t>
      </w:r>
      <w:proofErr w:type="spellStart"/>
      <w:r>
        <w:rPr>
          <w:rFonts w:ascii="Calibri" w:hAnsi="Calibri" w:cs="Calibri"/>
          <w:sz w:val="22"/>
        </w:rPr>
        <w:t>газопотребления</w:t>
      </w:r>
      <w:proofErr w:type="spellEnd"/>
      <w:r>
        <w:rPr>
          <w:rFonts w:ascii="Calibri" w:hAnsi="Calibri" w:cs="Calibri"/>
          <w:sz w:val="22"/>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Pr>
          <w:rFonts w:ascii="Calibri" w:hAnsi="Calibri" w:cs="Calibri"/>
          <w:sz w:val="22"/>
        </w:rPr>
        <w:t>газопотребления</w:t>
      </w:r>
      <w:proofErr w:type="spellEnd"/>
      <w:r>
        <w:rPr>
          <w:rFonts w:ascii="Calibri" w:hAnsi="Calibri" w:cs="Calibri"/>
          <w:sz w:val="22"/>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22. По результатам мониторинга выполнения заявителем технических условий уполномоченной организацией составляется акт о готовности.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23. Акт о готовности составляется и подписывается заявителем и уполномоченной организацией непосредственно в день проведения осмотра.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lastRenderedPageBreak/>
        <w:t>24. При невыполнении требований технических условий исполнитель в письменной форме уведомляет об этом заявителя.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Акт о готовности подписывается после устранения всех замечаний, направленных исполнителем.</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 xml:space="preserve">В случае если от уполномоченной организации по результатам проверки проектной документации сети </w:t>
      </w:r>
      <w:proofErr w:type="spellStart"/>
      <w:r>
        <w:rPr>
          <w:rFonts w:ascii="Calibri" w:hAnsi="Calibri" w:cs="Calibri"/>
          <w:sz w:val="22"/>
        </w:rPr>
        <w:t>газопотребления</w:t>
      </w:r>
      <w:proofErr w:type="spellEnd"/>
      <w:r>
        <w:rPr>
          <w:rFonts w:ascii="Calibri" w:hAnsi="Calibri" w:cs="Calibri"/>
          <w:sz w:val="22"/>
        </w:rPr>
        <w:t xml:space="preserve"> (представляется в случае, если разработка проектной документации сети </w:t>
      </w:r>
      <w:proofErr w:type="spellStart"/>
      <w:r>
        <w:rPr>
          <w:rFonts w:ascii="Calibri" w:hAnsi="Calibri" w:cs="Calibri"/>
          <w:sz w:val="22"/>
        </w:rPr>
        <w:t>газопотребления</w:t>
      </w:r>
      <w:proofErr w:type="spellEnd"/>
      <w:r>
        <w:rPr>
          <w:rFonts w:ascii="Calibri" w:hAnsi="Calibri" w:cs="Calibri"/>
          <w:sz w:val="22"/>
        </w:rP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25. При наличии у уполномоченной организации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outlineLvl w:val="1"/>
        <w:rPr>
          <w:rFonts w:ascii="Calibri" w:hAnsi="Calibri" w:cs="Calibri"/>
          <w:sz w:val="22"/>
        </w:rPr>
      </w:pPr>
      <w:r>
        <w:rPr>
          <w:rFonts w:ascii="Calibri" w:hAnsi="Calibri" w:cs="Calibri"/>
          <w:sz w:val="22"/>
        </w:rPr>
        <w:t>VI. Разграничение имущественной принадлежности сетей</w:t>
      </w: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 xml:space="preserve">газораспределения и </w:t>
      </w:r>
      <w:proofErr w:type="spellStart"/>
      <w:r>
        <w:rPr>
          <w:rFonts w:ascii="Calibri" w:hAnsi="Calibri" w:cs="Calibri"/>
          <w:sz w:val="22"/>
        </w:rPr>
        <w:t>газопотребления</w:t>
      </w:r>
      <w:proofErr w:type="spellEnd"/>
      <w:r>
        <w:rPr>
          <w:rFonts w:ascii="Calibri" w:hAnsi="Calibri" w:cs="Calibri"/>
          <w:sz w:val="22"/>
        </w:rPr>
        <w:t xml:space="preserve"> и эксплуатационной</w:t>
      </w:r>
    </w:p>
    <w:p w:rsidR="00E10E09" w:rsidRDefault="00E10E09" w:rsidP="00E10E09">
      <w:pPr>
        <w:autoSpaceDE w:val="0"/>
        <w:autoSpaceDN w:val="0"/>
        <w:adjustRightInd w:val="0"/>
        <w:spacing w:after="0"/>
        <w:jc w:val="center"/>
        <w:rPr>
          <w:rFonts w:ascii="Calibri" w:hAnsi="Calibri" w:cs="Calibri"/>
          <w:sz w:val="22"/>
        </w:rPr>
      </w:pPr>
      <w:r>
        <w:rPr>
          <w:rFonts w:ascii="Calibri" w:hAnsi="Calibri" w:cs="Calibri"/>
          <w:sz w:val="22"/>
        </w:rPr>
        <w:t>ответственности сторон</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 xml:space="preserve">27. Граница разграничения имущественной принадлежности сетей газораспределения и </w:t>
      </w:r>
      <w:proofErr w:type="spellStart"/>
      <w:r>
        <w:rPr>
          <w:rFonts w:ascii="Calibri" w:hAnsi="Calibri" w:cs="Calibri"/>
          <w:sz w:val="22"/>
        </w:rPr>
        <w:t>газопотребления</w:t>
      </w:r>
      <w:proofErr w:type="spellEnd"/>
      <w:r>
        <w:rPr>
          <w:rFonts w:ascii="Calibri" w:hAnsi="Calibri" w:cs="Calibri"/>
          <w:sz w:val="22"/>
        </w:rPr>
        <w:t xml:space="preserve">, а также граница эксплуатационной ответственности сторон по сетям газораспределения и </w:t>
      </w:r>
      <w:proofErr w:type="spellStart"/>
      <w:r>
        <w:rPr>
          <w:rFonts w:ascii="Calibri" w:hAnsi="Calibri" w:cs="Calibri"/>
          <w:sz w:val="22"/>
        </w:rPr>
        <w:t>газопотребления</w:t>
      </w:r>
      <w:proofErr w:type="spellEnd"/>
      <w:r>
        <w:rPr>
          <w:rFonts w:ascii="Calibri" w:hAnsi="Calibri" w:cs="Calibri"/>
          <w:sz w:val="22"/>
        </w:rPr>
        <w:t xml:space="preserve"> указывается в акте о подключении (технологическом присоединении).</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outlineLvl w:val="1"/>
        <w:rPr>
          <w:rFonts w:ascii="Calibri" w:hAnsi="Calibri" w:cs="Calibri"/>
          <w:sz w:val="22"/>
        </w:rPr>
      </w:pPr>
      <w:r>
        <w:rPr>
          <w:rFonts w:ascii="Calibri" w:hAnsi="Calibri" w:cs="Calibri"/>
          <w:sz w:val="22"/>
        </w:rPr>
        <w:t>VII. Условия изменения и расторжения договора</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outlineLvl w:val="1"/>
        <w:rPr>
          <w:rFonts w:ascii="Calibri" w:hAnsi="Calibri" w:cs="Calibri"/>
          <w:sz w:val="22"/>
        </w:rPr>
      </w:pPr>
      <w:r>
        <w:rPr>
          <w:rFonts w:ascii="Calibri" w:hAnsi="Calibri" w:cs="Calibri"/>
          <w:sz w:val="22"/>
        </w:rPr>
        <w:t>VIII. Заключительные положения</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31. Термины и определения, применяемые в настоящем договоре, понимаются в соответствии с законодательством Российской Федерации.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lastRenderedPageBreak/>
        <w:t>32. По вопросам, не урегулированным настоящим договором, стороны руководствуются законодательством Российской Федерации.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Датой поступления настоящего договора исполнителю является: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35. Настоящий договор составлен и подписан в 3 экземплярах, по одному для каждой из сторон.</w:t>
      </w:r>
    </w:p>
    <w:p w:rsidR="00E10E09" w:rsidRDefault="00E10E09" w:rsidP="00E10E09">
      <w:pPr>
        <w:autoSpaceDE w:val="0"/>
        <w:autoSpaceDN w:val="0"/>
        <w:adjustRightInd w:val="0"/>
        <w:spacing w:before="220" w:after="0"/>
        <w:ind w:firstLine="540"/>
        <w:jc w:val="both"/>
        <w:rPr>
          <w:rFonts w:ascii="Calibri" w:hAnsi="Calibri" w:cs="Calibri"/>
          <w:sz w:val="22"/>
        </w:rPr>
      </w:pPr>
      <w:r>
        <w:rPr>
          <w:rFonts w:ascii="Calibri" w:hAnsi="Calibri" w:cs="Calibri"/>
          <w:sz w:val="22"/>
        </w:rP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center"/>
        <w:outlineLvl w:val="1"/>
        <w:rPr>
          <w:rFonts w:ascii="Calibri" w:hAnsi="Calibri" w:cs="Calibri"/>
          <w:sz w:val="22"/>
        </w:rPr>
      </w:pPr>
      <w:r>
        <w:rPr>
          <w:rFonts w:ascii="Calibri" w:hAnsi="Calibri" w:cs="Calibri"/>
          <w:sz w:val="22"/>
        </w:rPr>
        <w:t xml:space="preserve">Реквизиты сторон </w:t>
      </w:r>
      <w:hyperlink w:anchor="Par303" w:history="1">
        <w:r>
          <w:rPr>
            <w:rFonts w:ascii="Calibri" w:hAnsi="Calibri" w:cs="Calibri"/>
            <w:color w:val="0000FF"/>
            <w:sz w:val="22"/>
          </w:rPr>
          <w:t>&lt;4&gt;</w:t>
        </w:r>
      </w:hyperlink>
    </w:p>
    <w:p w:rsidR="00E10E09" w:rsidRDefault="00E10E09" w:rsidP="00E10E09">
      <w:pPr>
        <w:autoSpaceDE w:val="0"/>
        <w:autoSpaceDN w:val="0"/>
        <w:adjustRightInd w:val="0"/>
        <w:spacing w:after="0"/>
        <w:jc w:val="both"/>
        <w:rPr>
          <w:rFonts w:ascii="Calibri" w:hAnsi="Calibri" w:cs="Calibri"/>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E10E09">
        <w:tc>
          <w:tcPr>
            <w:tcW w:w="2919" w:type="dxa"/>
            <w:gridSpan w:val="2"/>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Исполнитель</w:t>
            </w: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Заявитель</w:t>
            </w: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vAlign w:val="center"/>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Единый оператор газификации или региональный оператор газификации</w:t>
            </w:r>
          </w:p>
        </w:tc>
      </w:tr>
      <w:tr w:rsidR="00E10E09">
        <w:tc>
          <w:tcPr>
            <w:tcW w:w="2919"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(наименование газораспределительной организации)</w:t>
            </w: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(фамилия, имя, отчество физического лица)</w:t>
            </w: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(наименование единого оператора газификации или регионального оператора газификации)</w:t>
            </w:r>
          </w:p>
        </w:tc>
      </w:tr>
      <w:tr w:rsidR="00E10E09">
        <w:tc>
          <w:tcPr>
            <w:tcW w:w="2919"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lastRenderedPageBreak/>
              <w:t>(место нахождения, адрес организации)</w:t>
            </w: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(место нахождения, адрес организации)</w:t>
            </w:r>
          </w:p>
        </w:tc>
      </w:tr>
      <w:tr w:rsidR="00E10E09">
        <w:tc>
          <w:tcPr>
            <w:tcW w:w="2919" w:type="dxa"/>
            <w:gridSpan w:val="2"/>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Borders>
              <w:top w:val="single" w:sz="4" w:space="0" w:color="auto"/>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(адрес проживания)</w:t>
            </w: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(подпись)</w:t>
            </w: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Pr>
          <w:p w:rsidR="00E10E09" w:rsidRDefault="00E10E09">
            <w:pPr>
              <w:autoSpaceDE w:val="0"/>
              <w:autoSpaceDN w:val="0"/>
              <w:adjustRightInd w:val="0"/>
              <w:spacing w:after="0"/>
              <w:rPr>
                <w:rFonts w:ascii="Calibri" w:hAnsi="Calibri" w:cs="Calibri"/>
                <w:sz w:val="22"/>
              </w:rPr>
            </w:pPr>
            <w:r>
              <w:rPr>
                <w:rFonts w:ascii="Calibri" w:hAnsi="Calibri" w:cs="Calibri"/>
                <w:sz w:val="22"/>
              </w:rPr>
              <w:t>ИНН/КПП</w:t>
            </w: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val="restart"/>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Pr>
          <w:p w:rsidR="00E10E09" w:rsidRDefault="00E10E09">
            <w:pPr>
              <w:autoSpaceDE w:val="0"/>
              <w:autoSpaceDN w:val="0"/>
              <w:adjustRightInd w:val="0"/>
              <w:spacing w:after="0"/>
              <w:rPr>
                <w:rFonts w:ascii="Calibri" w:hAnsi="Calibri" w:cs="Calibri"/>
                <w:sz w:val="22"/>
              </w:rPr>
            </w:pPr>
            <w:r>
              <w:rPr>
                <w:rFonts w:ascii="Calibri" w:hAnsi="Calibri" w:cs="Calibri"/>
                <w:sz w:val="22"/>
              </w:rPr>
              <w:t>ИНН/КПП</w:t>
            </w:r>
          </w:p>
        </w:tc>
      </w:tr>
      <w:tr w:rsidR="00E10E09">
        <w:tc>
          <w:tcPr>
            <w:tcW w:w="2919"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r>
      <w:tr w:rsidR="00E10E09">
        <w:tc>
          <w:tcPr>
            <w:tcW w:w="538" w:type="dxa"/>
            <w:tcBorders>
              <w:top w:val="single" w:sz="4" w:space="0" w:color="auto"/>
            </w:tcBorders>
          </w:tcPr>
          <w:p w:rsidR="00E10E09" w:rsidRDefault="00E10E09">
            <w:pPr>
              <w:autoSpaceDE w:val="0"/>
              <w:autoSpaceDN w:val="0"/>
              <w:adjustRightInd w:val="0"/>
              <w:spacing w:after="0"/>
              <w:rPr>
                <w:rFonts w:ascii="Calibri" w:hAnsi="Calibri" w:cs="Calibri"/>
                <w:sz w:val="22"/>
              </w:rPr>
            </w:pPr>
            <w:r>
              <w:rPr>
                <w:rFonts w:ascii="Calibri" w:hAnsi="Calibri" w:cs="Calibri"/>
                <w:sz w:val="22"/>
              </w:rPr>
              <w:t>р/с</w:t>
            </w:r>
          </w:p>
        </w:tc>
        <w:tc>
          <w:tcPr>
            <w:tcW w:w="2381" w:type="dxa"/>
            <w:tcBorders>
              <w:top w:val="single" w:sz="4" w:space="0" w:color="auto"/>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556" w:type="dxa"/>
            <w:tcBorders>
              <w:top w:val="single" w:sz="4" w:space="0" w:color="auto"/>
            </w:tcBorders>
          </w:tcPr>
          <w:p w:rsidR="00E10E09" w:rsidRDefault="00E10E09">
            <w:pPr>
              <w:autoSpaceDE w:val="0"/>
              <w:autoSpaceDN w:val="0"/>
              <w:adjustRightInd w:val="0"/>
              <w:spacing w:after="0"/>
              <w:rPr>
                <w:rFonts w:ascii="Calibri" w:hAnsi="Calibri" w:cs="Calibri"/>
                <w:sz w:val="22"/>
              </w:rPr>
            </w:pPr>
            <w:r>
              <w:rPr>
                <w:rFonts w:ascii="Calibri" w:hAnsi="Calibri" w:cs="Calibri"/>
                <w:sz w:val="22"/>
              </w:rPr>
              <w:t>р/с</w:t>
            </w:r>
          </w:p>
        </w:tc>
        <w:tc>
          <w:tcPr>
            <w:tcW w:w="2381" w:type="dxa"/>
            <w:tcBorders>
              <w:top w:val="single" w:sz="4" w:space="0" w:color="auto"/>
              <w:bottom w:val="single" w:sz="4" w:space="0" w:color="auto"/>
            </w:tcBorders>
          </w:tcPr>
          <w:p w:rsidR="00E10E09" w:rsidRDefault="00E10E09">
            <w:pPr>
              <w:autoSpaceDE w:val="0"/>
              <w:autoSpaceDN w:val="0"/>
              <w:adjustRightInd w:val="0"/>
              <w:spacing w:after="0"/>
              <w:rPr>
                <w:rFonts w:ascii="Calibri" w:hAnsi="Calibri" w:cs="Calibri"/>
                <w:sz w:val="22"/>
              </w:rPr>
            </w:pPr>
          </w:p>
        </w:tc>
      </w:tr>
      <w:tr w:rsidR="00E10E09">
        <w:tc>
          <w:tcPr>
            <w:tcW w:w="538" w:type="dxa"/>
          </w:tcPr>
          <w:p w:rsidR="00E10E09" w:rsidRDefault="00E10E09">
            <w:pPr>
              <w:autoSpaceDE w:val="0"/>
              <w:autoSpaceDN w:val="0"/>
              <w:adjustRightInd w:val="0"/>
              <w:spacing w:after="0"/>
              <w:rPr>
                <w:rFonts w:ascii="Calibri" w:hAnsi="Calibri" w:cs="Calibri"/>
                <w:sz w:val="22"/>
              </w:rPr>
            </w:pPr>
            <w:r>
              <w:rPr>
                <w:rFonts w:ascii="Calibri" w:hAnsi="Calibri" w:cs="Calibri"/>
                <w:sz w:val="22"/>
              </w:rPr>
              <w:t>к/с</w:t>
            </w:r>
          </w:p>
        </w:tc>
        <w:tc>
          <w:tcPr>
            <w:tcW w:w="2381" w:type="dxa"/>
            <w:tcBorders>
              <w:top w:val="single" w:sz="4" w:space="0" w:color="auto"/>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556" w:type="dxa"/>
          </w:tcPr>
          <w:p w:rsidR="00E10E09" w:rsidRDefault="00E10E09">
            <w:pPr>
              <w:autoSpaceDE w:val="0"/>
              <w:autoSpaceDN w:val="0"/>
              <w:adjustRightInd w:val="0"/>
              <w:spacing w:after="0"/>
              <w:rPr>
                <w:rFonts w:ascii="Calibri" w:hAnsi="Calibri" w:cs="Calibri"/>
                <w:sz w:val="22"/>
              </w:rPr>
            </w:pPr>
            <w:r>
              <w:rPr>
                <w:rFonts w:ascii="Calibri" w:hAnsi="Calibri" w:cs="Calibri"/>
                <w:sz w:val="22"/>
              </w:rPr>
              <w:t>к/с</w:t>
            </w:r>
          </w:p>
        </w:tc>
        <w:tc>
          <w:tcPr>
            <w:tcW w:w="2381" w:type="dxa"/>
            <w:tcBorders>
              <w:top w:val="single" w:sz="4" w:space="0" w:color="auto"/>
              <w:bottom w:val="single" w:sz="4" w:space="0" w:color="auto"/>
            </w:tcBorders>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Borders>
              <w:top w:val="single" w:sz="4" w:space="0" w:color="auto"/>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top w:val="single" w:sz="4" w:space="0" w:color="auto"/>
              <w:bottom w:val="single" w:sz="4" w:space="0" w:color="auto"/>
            </w:tcBorders>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(должность, фамилия, имя, отчество лица, действующего от имени газораспределительной организации)</w:t>
            </w: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(должность, фамилия, имя, отчество лица, действующего от имени единого оператора газификации или регионального оператора газификации)</w:t>
            </w:r>
          </w:p>
        </w:tc>
      </w:tr>
      <w:tr w:rsidR="00E10E09">
        <w:tc>
          <w:tcPr>
            <w:tcW w:w="2919"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bottom w:val="single" w:sz="4" w:space="0" w:color="auto"/>
            </w:tcBorders>
          </w:tcPr>
          <w:p w:rsidR="00E10E09" w:rsidRDefault="00E10E09">
            <w:pPr>
              <w:autoSpaceDE w:val="0"/>
              <w:autoSpaceDN w:val="0"/>
              <w:adjustRightInd w:val="0"/>
              <w:spacing w:after="0"/>
              <w:rPr>
                <w:rFonts w:ascii="Calibri" w:hAnsi="Calibri" w:cs="Calibri"/>
                <w:sz w:val="22"/>
              </w:rPr>
            </w:pPr>
          </w:p>
        </w:tc>
      </w:tr>
      <w:tr w:rsidR="00E10E09">
        <w:tc>
          <w:tcPr>
            <w:tcW w:w="2919" w:type="dxa"/>
            <w:gridSpan w:val="2"/>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(подпись)</w:t>
            </w:r>
          </w:p>
        </w:tc>
        <w:tc>
          <w:tcPr>
            <w:tcW w:w="340" w:type="dxa"/>
          </w:tcPr>
          <w:p w:rsidR="00E10E09" w:rsidRDefault="00E10E09">
            <w:pPr>
              <w:autoSpaceDE w:val="0"/>
              <w:autoSpaceDN w:val="0"/>
              <w:adjustRightInd w:val="0"/>
              <w:spacing w:after="0"/>
              <w:rPr>
                <w:rFonts w:ascii="Calibri" w:hAnsi="Calibri" w:cs="Calibri"/>
                <w:sz w:val="22"/>
              </w:rPr>
            </w:pPr>
          </w:p>
        </w:tc>
        <w:tc>
          <w:tcPr>
            <w:tcW w:w="2494" w:type="dxa"/>
            <w:vMerge/>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2937" w:type="dxa"/>
            <w:gridSpan w:val="2"/>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(подпись)</w:t>
            </w:r>
          </w:p>
        </w:tc>
      </w:tr>
    </w:tbl>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w:t>
      </w:r>
    </w:p>
    <w:p w:rsidR="00E10E09" w:rsidRDefault="00E10E09" w:rsidP="00E10E09">
      <w:pPr>
        <w:autoSpaceDE w:val="0"/>
        <w:autoSpaceDN w:val="0"/>
        <w:adjustRightInd w:val="0"/>
        <w:spacing w:before="220" w:after="0"/>
        <w:ind w:firstLine="540"/>
        <w:jc w:val="both"/>
        <w:rPr>
          <w:rFonts w:ascii="Calibri" w:hAnsi="Calibri" w:cs="Calibri"/>
          <w:sz w:val="22"/>
        </w:rPr>
      </w:pPr>
      <w:bookmarkStart w:id="2" w:name="Par300"/>
      <w:bookmarkEnd w:id="2"/>
      <w:r>
        <w:rPr>
          <w:rFonts w:ascii="Calibri" w:hAnsi="Calibri" w:cs="Calibri"/>
          <w:sz w:val="22"/>
        </w:rP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E10E09" w:rsidRDefault="00E10E09" w:rsidP="00E10E09">
      <w:pPr>
        <w:autoSpaceDE w:val="0"/>
        <w:autoSpaceDN w:val="0"/>
        <w:adjustRightInd w:val="0"/>
        <w:spacing w:before="220" w:after="0"/>
        <w:ind w:firstLine="540"/>
        <w:jc w:val="both"/>
        <w:rPr>
          <w:rFonts w:ascii="Calibri" w:hAnsi="Calibri" w:cs="Calibri"/>
          <w:sz w:val="22"/>
        </w:rPr>
      </w:pPr>
      <w:bookmarkStart w:id="3" w:name="Par301"/>
      <w:bookmarkEnd w:id="3"/>
      <w:r>
        <w:rPr>
          <w:rFonts w:ascii="Calibri" w:hAnsi="Calibri" w:cs="Calibri"/>
          <w:sz w:val="22"/>
        </w:rPr>
        <w:t>&lt;2&gt; За исключением платы за поставку газоиспользующего оборудования и (или) поставку прибора учета газа.</w:t>
      </w:r>
    </w:p>
    <w:p w:rsidR="00E10E09" w:rsidRDefault="00E10E09" w:rsidP="00E10E09">
      <w:pPr>
        <w:autoSpaceDE w:val="0"/>
        <w:autoSpaceDN w:val="0"/>
        <w:adjustRightInd w:val="0"/>
        <w:spacing w:before="220" w:after="0"/>
        <w:ind w:firstLine="540"/>
        <w:jc w:val="both"/>
        <w:rPr>
          <w:rFonts w:ascii="Calibri" w:hAnsi="Calibri" w:cs="Calibri"/>
          <w:sz w:val="22"/>
        </w:rPr>
      </w:pPr>
      <w:bookmarkStart w:id="4" w:name="Par302"/>
      <w:bookmarkEnd w:id="4"/>
      <w:r>
        <w:rPr>
          <w:rFonts w:ascii="Calibri" w:hAnsi="Calibri" w:cs="Calibri"/>
          <w:sz w:val="22"/>
        </w:rP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w:t>
      </w:r>
      <w:r>
        <w:rPr>
          <w:rFonts w:ascii="Calibri" w:hAnsi="Calibri" w:cs="Calibri"/>
          <w:sz w:val="22"/>
        </w:rPr>
        <w:lastRenderedPageBreak/>
        <w:t>установке прибора учета газа, и (или) поставке газоиспользующего оборудования, и (или) поставке прибора учета газа.</w:t>
      </w:r>
    </w:p>
    <w:p w:rsidR="00E10E09" w:rsidRDefault="00E10E09" w:rsidP="00E10E09">
      <w:pPr>
        <w:autoSpaceDE w:val="0"/>
        <w:autoSpaceDN w:val="0"/>
        <w:adjustRightInd w:val="0"/>
        <w:spacing w:before="220" w:after="0"/>
        <w:ind w:firstLine="540"/>
        <w:jc w:val="both"/>
        <w:rPr>
          <w:rFonts w:ascii="Calibri" w:hAnsi="Calibri" w:cs="Calibri"/>
          <w:sz w:val="22"/>
        </w:rPr>
      </w:pPr>
      <w:bookmarkStart w:id="5" w:name="Par303"/>
      <w:bookmarkEnd w:id="5"/>
      <w:r>
        <w:rPr>
          <w:rFonts w:ascii="Calibri" w:hAnsi="Calibri" w:cs="Calibri"/>
          <w:sz w:val="22"/>
        </w:rPr>
        <w:t>&lt;4&gt; Настоящий договор может быть заключен в электронной форме или на бумажном носителе.</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right"/>
        <w:outlineLvl w:val="1"/>
        <w:rPr>
          <w:rFonts w:ascii="Calibri" w:hAnsi="Calibri" w:cs="Calibri"/>
          <w:sz w:val="22"/>
        </w:rPr>
      </w:pPr>
      <w:r>
        <w:rPr>
          <w:rFonts w:ascii="Calibri" w:hAnsi="Calibri" w:cs="Calibri"/>
          <w:sz w:val="22"/>
        </w:rPr>
        <w:t>Приложение</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к договору о подключении</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(технологическом присоединении)</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газоиспользующего оборудования</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к сети газораспределения</w:t>
      </w: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 xml:space="preserve">в рамках </w:t>
      </w:r>
      <w:proofErr w:type="spellStart"/>
      <w:r>
        <w:rPr>
          <w:rFonts w:ascii="Calibri" w:hAnsi="Calibri" w:cs="Calibri"/>
          <w:sz w:val="22"/>
        </w:rPr>
        <w:t>догазификации</w:t>
      </w:r>
      <w:proofErr w:type="spellEnd"/>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jc w:val="right"/>
        <w:rPr>
          <w:rFonts w:ascii="Calibri" w:hAnsi="Calibri" w:cs="Calibri"/>
          <w:sz w:val="22"/>
        </w:rPr>
      </w:pPr>
      <w:r>
        <w:rPr>
          <w:rFonts w:ascii="Calibri" w:hAnsi="Calibri" w:cs="Calibri"/>
          <w:sz w:val="22"/>
        </w:rPr>
        <w:t>(форма)</w:t>
      </w:r>
    </w:p>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bookmarkStart w:id="6" w:name="Par318"/>
      <w:bookmarkEnd w:id="6"/>
      <w:r>
        <w:rPr>
          <w:rFonts w:ascii="Courier New" w:eastAsiaTheme="minorHAnsi" w:hAnsi="Courier New" w:cs="Courier New"/>
          <w:color w:val="auto"/>
          <w:sz w:val="20"/>
          <w:szCs w:val="20"/>
        </w:rPr>
        <w:t xml:space="preserve">                            ТЕХНИЧЕСКИЕ УСЛОВИЯ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подключение (технологическое присоединение)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газоиспользующего оборудования к сети газораспределения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рамках </w:t>
      </w:r>
      <w:proofErr w:type="spellStart"/>
      <w:r>
        <w:rPr>
          <w:rFonts w:ascii="Courier New" w:eastAsiaTheme="minorHAnsi" w:hAnsi="Courier New" w:cs="Courier New"/>
          <w:color w:val="auto"/>
          <w:sz w:val="20"/>
          <w:szCs w:val="20"/>
        </w:rPr>
        <w:t>догазификации</w:t>
      </w:r>
      <w:proofErr w:type="spellEnd"/>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газораспределительной организации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(исполнителя), выдавшей технические условия)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и сокращенное (при наличии) наименование,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организационно-правовая форма заявителя - юридического лица;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 - физического лица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(индивидуального предпринимателя)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Объект капитального строительства 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объекта капитального строительства)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расположенный по адресу 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объекта капитального строительства)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Величина   максимального   часового   расхода   газа</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мощности)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газоиспользующего оборудования _________ куб. метров.</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Давление газа в точке подключения: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максимальное ___________ МПа;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фактическое (расчетное) _________________ МПа.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Срок   подключения</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технологического   присоединения)   к  сетям</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газораспределения объекта капитального строительства 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Информация о газопроводе в точке подключения 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(диаметр, материал труб, способ прокладки, тип защитного покрытия,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максимальное рабочее давление, фактическое (расчетное) давление, наличие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электрохимической защиты, протяженность)</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Величина   максимального   часового   расхода   газа</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мощности)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газоиспользующего  оборудования</w:t>
      </w:r>
      <w:proofErr w:type="gramEnd"/>
      <w:r>
        <w:rPr>
          <w:rFonts w:ascii="Courier New" w:eastAsiaTheme="minorHAnsi" w:hAnsi="Courier New" w:cs="Courier New"/>
          <w:color w:val="auto"/>
          <w:sz w:val="20"/>
          <w:szCs w:val="20"/>
        </w:rPr>
        <w:t xml:space="preserve">  по  каждой  из  точек подключения (если их</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несколько):</w:t>
      </w:r>
    </w:p>
    <w:p w:rsidR="00E10E09" w:rsidRDefault="00E10E09" w:rsidP="00E10E09">
      <w:pPr>
        <w:autoSpaceDE w:val="0"/>
        <w:autoSpaceDN w:val="0"/>
        <w:adjustRightInd w:val="0"/>
        <w:spacing w:after="0"/>
        <w:jc w:val="both"/>
        <w:rPr>
          <w:rFonts w:ascii="Calibri" w:hAnsi="Calibri" w:cs="Calibri"/>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55"/>
        <w:gridCol w:w="2505"/>
        <w:gridCol w:w="1858"/>
        <w:gridCol w:w="1337"/>
        <w:gridCol w:w="2203"/>
      </w:tblGrid>
      <w:tr w:rsidR="00E10E09">
        <w:tc>
          <w:tcPr>
            <w:tcW w:w="1155" w:type="dxa"/>
            <w:tcBorders>
              <w:top w:val="single" w:sz="4" w:space="0" w:color="auto"/>
              <w:left w:val="single" w:sz="4" w:space="0" w:color="auto"/>
              <w:bottom w:val="single" w:sz="4" w:space="0" w:color="auto"/>
              <w:right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 xml:space="preserve">Точка подключения </w:t>
            </w:r>
            <w:r>
              <w:rPr>
                <w:rFonts w:ascii="Calibri" w:hAnsi="Calibri" w:cs="Calibri"/>
                <w:sz w:val="22"/>
              </w:rPr>
              <w:lastRenderedPageBreak/>
              <w:t>(планируемая)</w:t>
            </w:r>
          </w:p>
        </w:tc>
        <w:tc>
          <w:tcPr>
            <w:tcW w:w="2505" w:type="dxa"/>
            <w:tcBorders>
              <w:top w:val="single" w:sz="4" w:space="0" w:color="auto"/>
              <w:left w:val="single" w:sz="4" w:space="0" w:color="auto"/>
              <w:bottom w:val="single" w:sz="4" w:space="0" w:color="auto"/>
              <w:right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lastRenderedPageBreak/>
              <w:t xml:space="preserve">Срок подключения (технологического присоединения) к сетям газораспределения </w:t>
            </w:r>
            <w:r>
              <w:rPr>
                <w:rFonts w:ascii="Calibri" w:hAnsi="Calibri" w:cs="Calibri"/>
                <w:sz w:val="22"/>
              </w:rPr>
              <w:lastRenderedPageBreak/>
              <w:t>(рабочих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Borders>
              <w:top w:val="single" w:sz="4" w:space="0" w:color="auto"/>
              <w:left w:val="single" w:sz="4" w:space="0" w:color="auto"/>
              <w:bottom w:val="single" w:sz="4" w:space="0" w:color="auto"/>
              <w:right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lastRenderedPageBreak/>
              <w:t xml:space="preserve">Величина максимального расхода газа (мощности) </w:t>
            </w:r>
            <w:r>
              <w:rPr>
                <w:rFonts w:ascii="Calibri" w:hAnsi="Calibri" w:cs="Calibri"/>
                <w:sz w:val="22"/>
              </w:rPr>
              <w:lastRenderedPageBreak/>
              <w:t>подключаемого газоиспользующего оборудования (куб. метров в час)</w:t>
            </w:r>
          </w:p>
        </w:tc>
        <w:tc>
          <w:tcPr>
            <w:tcW w:w="1337" w:type="dxa"/>
            <w:tcBorders>
              <w:top w:val="single" w:sz="4" w:space="0" w:color="auto"/>
              <w:left w:val="single" w:sz="4" w:space="0" w:color="auto"/>
              <w:bottom w:val="single" w:sz="4" w:space="0" w:color="auto"/>
              <w:right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lastRenderedPageBreak/>
              <w:t xml:space="preserve">Давление газа в точке подключения: </w:t>
            </w:r>
            <w:r>
              <w:rPr>
                <w:rFonts w:ascii="Calibri" w:hAnsi="Calibri" w:cs="Calibri"/>
                <w:sz w:val="22"/>
              </w:rPr>
              <w:lastRenderedPageBreak/>
              <w:t>максимальное (МПа); фактическое (расчетное) (МПа)</w:t>
            </w:r>
          </w:p>
        </w:tc>
        <w:tc>
          <w:tcPr>
            <w:tcW w:w="2203" w:type="dxa"/>
            <w:tcBorders>
              <w:top w:val="single" w:sz="4" w:space="0" w:color="auto"/>
              <w:left w:val="single" w:sz="4" w:space="0" w:color="auto"/>
              <w:bottom w:val="single" w:sz="4" w:space="0" w:color="auto"/>
              <w:right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lastRenderedPageBreak/>
              <w:t xml:space="preserve">Наименование существующей сети газораспределения, к которой </w:t>
            </w:r>
            <w:r>
              <w:rPr>
                <w:rFonts w:ascii="Calibri" w:hAnsi="Calibri" w:cs="Calibri"/>
                <w:sz w:val="22"/>
              </w:rPr>
              <w:lastRenderedPageBreak/>
              <w:t>осуществляется подключение (место нахождения сети газораспределения, диаметр, материал труб и тип защитного покрытия)</w:t>
            </w:r>
          </w:p>
        </w:tc>
      </w:tr>
      <w:tr w:rsidR="00E10E09">
        <w:tc>
          <w:tcPr>
            <w:tcW w:w="1155"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2505"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1858"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1337"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2203"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r>
      <w:tr w:rsidR="00E10E09">
        <w:tc>
          <w:tcPr>
            <w:tcW w:w="1155"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2505"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1858"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1337"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2203"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r>
      <w:tr w:rsidR="00E10E09">
        <w:tc>
          <w:tcPr>
            <w:tcW w:w="1155"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2505"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1858"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1337"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c>
          <w:tcPr>
            <w:tcW w:w="2203" w:type="dxa"/>
            <w:tcBorders>
              <w:top w:val="single" w:sz="4" w:space="0" w:color="auto"/>
              <w:left w:val="single" w:sz="4" w:space="0" w:color="auto"/>
              <w:bottom w:val="single" w:sz="4" w:space="0" w:color="auto"/>
              <w:right w:val="single" w:sz="4" w:space="0" w:color="auto"/>
            </w:tcBorders>
            <w:vAlign w:val="center"/>
          </w:tcPr>
          <w:p w:rsidR="00E10E09" w:rsidRDefault="00E10E09">
            <w:pPr>
              <w:autoSpaceDE w:val="0"/>
              <w:autoSpaceDN w:val="0"/>
              <w:adjustRightInd w:val="0"/>
              <w:spacing w:after="0"/>
              <w:rPr>
                <w:rFonts w:ascii="Calibri" w:hAnsi="Calibri" w:cs="Calibri"/>
                <w:sz w:val="22"/>
              </w:rPr>
            </w:pPr>
          </w:p>
        </w:tc>
      </w:tr>
    </w:tbl>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Точка подключения (планируемая) 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w:t>
      </w:r>
      <w:proofErr w:type="gramStart"/>
      <w:r>
        <w:rPr>
          <w:rFonts w:ascii="Courier New" w:eastAsiaTheme="minorHAnsi" w:hAnsi="Courier New" w:cs="Courier New"/>
          <w:color w:val="auto"/>
          <w:sz w:val="20"/>
          <w:szCs w:val="20"/>
        </w:rPr>
        <w:t>Обязательства  по</w:t>
      </w:r>
      <w:proofErr w:type="gramEnd"/>
      <w:r>
        <w:rPr>
          <w:rFonts w:ascii="Courier New" w:eastAsiaTheme="minorHAnsi" w:hAnsi="Courier New" w:cs="Courier New"/>
          <w:color w:val="auto"/>
          <w:sz w:val="20"/>
          <w:szCs w:val="20"/>
        </w:rPr>
        <w:t xml:space="preserve">  подготовке  сети </w:t>
      </w:r>
      <w:proofErr w:type="spellStart"/>
      <w:r>
        <w:rPr>
          <w:rFonts w:ascii="Courier New" w:eastAsiaTheme="minorHAnsi" w:hAnsi="Courier New" w:cs="Courier New"/>
          <w:color w:val="auto"/>
          <w:sz w:val="20"/>
          <w:szCs w:val="20"/>
        </w:rPr>
        <w:t>газопотребления</w:t>
      </w:r>
      <w:proofErr w:type="spellEnd"/>
      <w:r>
        <w:rPr>
          <w:rFonts w:ascii="Courier New" w:eastAsiaTheme="minorHAnsi" w:hAnsi="Courier New" w:cs="Courier New"/>
          <w:color w:val="auto"/>
          <w:sz w:val="20"/>
          <w:szCs w:val="20"/>
        </w:rPr>
        <w:t xml:space="preserve"> и к размещению</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газоиспользующего оборудования: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сеть  </w:t>
      </w:r>
      <w:proofErr w:type="spellStart"/>
      <w:r>
        <w:rPr>
          <w:rFonts w:ascii="Courier New" w:eastAsiaTheme="minorHAnsi" w:hAnsi="Courier New" w:cs="Courier New"/>
          <w:color w:val="auto"/>
          <w:sz w:val="20"/>
          <w:szCs w:val="20"/>
        </w:rPr>
        <w:t>газопотребления</w:t>
      </w:r>
      <w:proofErr w:type="spellEnd"/>
      <w:proofErr w:type="gramEnd"/>
      <w:r>
        <w:rPr>
          <w:rFonts w:ascii="Courier New" w:eastAsiaTheme="minorHAnsi" w:hAnsi="Courier New" w:cs="Courier New"/>
          <w:color w:val="auto"/>
          <w:sz w:val="20"/>
          <w:szCs w:val="20"/>
        </w:rPr>
        <w:t xml:space="preserve">  с  подключенным  газоиспользующим  оборудованием</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должна  пройти</w:t>
      </w:r>
      <w:proofErr w:type="gramEnd"/>
      <w:r>
        <w:rPr>
          <w:rFonts w:ascii="Courier New" w:eastAsiaTheme="minorHAnsi" w:hAnsi="Courier New" w:cs="Courier New"/>
          <w:color w:val="auto"/>
          <w:sz w:val="20"/>
          <w:szCs w:val="20"/>
        </w:rPr>
        <w:t xml:space="preserve">  контрольную  </w:t>
      </w:r>
      <w:proofErr w:type="spellStart"/>
      <w:r>
        <w:rPr>
          <w:rFonts w:ascii="Courier New" w:eastAsiaTheme="minorHAnsi" w:hAnsi="Courier New" w:cs="Courier New"/>
          <w:color w:val="auto"/>
          <w:sz w:val="20"/>
          <w:szCs w:val="20"/>
        </w:rPr>
        <w:t>опрессовку</w:t>
      </w:r>
      <w:proofErr w:type="spellEnd"/>
      <w:r>
        <w:rPr>
          <w:rFonts w:ascii="Courier New" w:eastAsiaTheme="minorHAnsi" w:hAnsi="Courier New" w:cs="Courier New"/>
          <w:color w:val="auto"/>
          <w:sz w:val="20"/>
          <w:szCs w:val="20"/>
        </w:rPr>
        <w:t xml:space="preserve">  воздухом  с  избыточным давлением,</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равным  5</w:t>
      </w:r>
      <w:proofErr w:type="gramEnd"/>
      <w:r>
        <w:rPr>
          <w:rFonts w:ascii="Courier New" w:eastAsiaTheme="minorHAnsi" w:hAnsi="Courier New" w:cs="Courier New"/>
          <w:color w:val="auto"/>
          <w:sz w:val="20"/>
          <w:szCs w:val="20"/>
        </w:rPr>
        <w:t xml:space="preserve">  кПа,  в  течение  5  минут  (падение  давления  воздуха за время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проведения </w:t>
      </w:r>
      <w:proofErr w:type="spellStart"/>
      <w:r>
        <w:rPr>
          <w:rFonts w:ascii="Courier New" w:eastAsiaTheme="minorHAnsi" w:hAnsi="Courier New" w:cs="Courier New"/>
          <w:color w:val="auto"/>
          <w:sz w:val="20"/>
          <w:szCs w:val="20"/>
        </w:rPr>
        <w:t>опрессовки</w:t>
      </w:r>
      <w:proofErr w:type="spellEnd"/>
      <w:r>
        <w:rPr>
          <w:rFonts w:ascii="Courier New" w:eastAsiaTheme="minorHAnsi" w:hAnsi="Courier New" w:cs="Courier New"/>
          <w:color w:val="auto"/>
          <w:sz w:val="20"/>
          <w:szCs w:val="20"/>
        </w:rPr>
        <w:t xml:space="preserve"> не должно превышать 200 Па);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газоиспользующее  оборудование</w:t>
      </w:r>
      <w:proofErr w:type="gramEnd"/>
      <w:r>
        <w:rPr>
          <w:rFonts w:ascii="Courier New" w:eastAsiaTheme="minorHAnsi" w:hAnsi="Courier New" w:cs="Courier New"/>
          <w:color w:val="auto"/>
          <w:sz w:val="20"/>
          <w:szCs w:val="20"/>
        </w:rPr>
        <w:t xml:space="preserve">  необходимо  установить  в  помещении  с</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вентиляцией,   </w:t>
      </w:r>
      <w:proofErr w:type="gramEnd"/>
      <w:r>
        <w:rPr>
          <w:rFonts w:ascii="Courier New" w:eastAsiaTheme="minorHAnsi" w:hAnsi="Courier New" w:cs="Courier New"/>
          <w:color w:val="auto"/>
          <w:sz w:val="20"/>
          <w:szCs w:val="20"/>
        </w:rPr>
        <w:t>оборудованным  обособленными  дымоходами  и  вентиляционными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каналами;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применение  газоиспользующего</w:t>
      </w:r>
      <w:proofErr w:type="gramEnd"/>
      <w:r>
        <w:rPr>
          <w:rFonts w:ascii="Courier New" w:eastAsiaTheme="minorHAnsi" w:hAnsi="Courier New" w:cs="Courier New"/>
          <w:color w:val="auto"/>
          <w:sz w:val="20"/>
          <w:szCs w:val="20"/>
        </w:rPr>
        <w:t xml:space="preserve">  оборудования,  технических  устройств  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материалов, имеющих сертификаты соответствия, паспорт изготовителя;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наличие   акта   первичного   обследования   </w:t>
      </w:r>
      <w:proofErr w:type="gramStart"/>
      <w:r>
        <w:rPr>
          <w:rFonts w:ascii="Courier New" w:eastAsiaTheme="minorHAnsi" w:hAnsi="Courier New" w:cs="Courier New"/>
          <w:color w:val="auto"/>
          <w:sz w:val="20"/>
          <w:szCs w:val="20"/>
        </w:rPr>
        <w:t>дымоходов  и</w:t>
      </w:r>
      <w:proofErr w:type="gramEnd"/>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вентканалов</w:t>
      </w:r>
      <w:proofErr w:type="spellEnd"/>
      <w:r>
        <w:rPr>
          <w:rFonts w:ascii="Courier New" w:eastAsiaTheme="minorHAnsi" w:hAnsi="Courier New" w:cs="Courier New"/>
          <w:color w:val="auto"/>
          <w:sz w:val="20"/>
          <w:szCs w:val="20"/>
        </w:rPr>
        <w:t>,</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выполненного специализированной организацией;</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обеспечение  объекта</w:t>
      </w:r>
      <w:proofErr w:type="gramEnd"/>
      <w:r>
        <w:rPr>
          <w:rFonts w:ascii="Courier New" w:eastAsiaTheme="minorHAnsi" w:hAnsi="Courier New" w:cs="Courier New"/>
          <w:color w:val="auto"/>
          <w:sz w:val="20"/>
          <w:szCs w:val="20"/>
        </w:rPr>
        <w:t xml:space="preserve">  капитального  строительства приборами учета газа,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которые     соответствуют     обязательным    </w:t>
      </w:r>
      <w:proofErr w:type="gramStart"/>
      <w:r>
        <w:rPr>
          <w:rFonts w:ascii="Courier New" w:eastAsiaTheme="minorHAnsi" w:hAnsi="Courier New" w:cs="Courier New"/>
          <w:color w:val="auto"/>
          <w:sz w:val="20"/>
          <w:szCs w:val="20"/>
        </w:rPr>
        <w:t xml:space="preserve">требованиям,   </w:t>
      </w:r>
      <w:proofErr w:type="gramEnd"/>
      <w:r>
        <w:rPr>
          <w:rFonts w:ascii="Courier New" w:eastAsiaTheme="minorHAnsi" w:hAnsi="Courier New" w:cs="Courier New"/>
          <w:color w:val="auto"/>
          <w:sz w:val="20"/>
          <w:szCs w:val="20"/>
        </w:rPr>
        <w:t xml:space="preserve"> установленным</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законодательством Российской Федерации о техническом регулировании.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Исполнитель осуществляет (выбирается необходимое):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проектирование   и   строительство</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реконструкция)   газопровода   от</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существующей  сети</w:t>
      </w:r>
      <w:proofErr w:type="gramEnd"/>
      <w:r>
        <w:rPr>
          <w:rFonts w:ascii="Courier New" w:eastAsiaTheme="minorHAnsi" w:hAnsi="Courier New" w:cs="Courier New"/>
          <w:color w:val="auto"/>
          <w:sz w:val="20"/>
          <w:szCs w:val="20"/>
        </w:rPr>
        <w:t xml:space="preserve">  газораспределения  (указывается газопровод, от которого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осуществляется  подключение</w:t>
      </w:r>
      <w:proofErr w:type="gramEnd"/>
      <w:r>
        <w:rPr>
          <w:rFonts w:ascii="Courier New" w:eastAsiaTheme="minorHAnsi" w:hAnsi="Courier New" w:cs="Courier New"/>
          <w:color w:val="auto"/>
          <w:sz w:val="20"/>
          <w:szCs w:val="20"/>
        </w:rPr>
        <w:t>,  а также его характеристики: диаметр, материал</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труб, максимальное рабочее давление, протяженность и собственник указанного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газопровода) до точки подключения диаметром ____ мм, протяженностью 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 материалом труб: ____________, максимальным рабочим давлением _____ МПа,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тип прокладки: _____________ по адресу: 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проектирование и строительство пункта редуцирования газа;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проектирование  и</w:t>
      </w:r>
      <w:proofErr w:type="gramEnd"/>
      <w:r>
        <w:rPr>
          <w:rFonts w:ascii="Courier New" w:eastAsiaTheme="minorHAnsi" w:hAnsi="Courier New" w:cs="Courier New"/>
          <w:color w:val="auto"/>
          <w:sz w:val="20"/>
          <w:szCs w:val="20"/>
        </w:rPr>
        <w:t xml:space="preserve">  строительство  отключающего  устройства (указывается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место расположения отключающего устройства);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проектирование и строительство (реконструкция) станции катодной защиты;</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получение   </w:t>
      </w:r>
      <w:proofErr w:type="gramStart"/>
      <w:r>
        <w:rPr>
          <w:rFonts w:ascii="Courier New" w:eastAsiaTheme="minorHAnsi" w:hAnsi="Courier New" w:cs="Courier New"/>
          <w:color w:val="auto"/>
          <w:sz w:val="20"/>
          <w:szCs w:val="20"/>
        </w:rPr>
        <w:t>разрешения  на</w:t>
      </w:r>
      <w:proofErr w:type="gramEnd"/>
      <w:r>
        <w:rPr>
          <w:rFonts w:ascii="Courier New" w:eastAsiaTheme="minorHAnsi" w:hAnsi="Courier New" w:cs="Courier New"/>
          <w:color w:val="auto"/>
          <w:sz w:val="20"/>
          <w:szCs w:val="20"/>
        </w:rPr>
        <w:t xml:space="preserve">  строительство  газопроводов  и  определение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охранных зон газопроводов на земельных участках, принадлежащих иным лицам.</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12. Заявитель осуществляет (выбирается необходимое):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предоставление  схемы</w:t>
      </w:r>
      <w:proofErr w:type="gramEnd"/>
      <w:r>
        <w:rPr>
          <w:rFonts w:ascii="Courier New" w:eastAsiaTheme="minorHAnsi" w:hAnsi="Courier New" w:cs="Courier New"/>
          <w:color w:val="auto"/>
          <w:sz w:val="20"/>
          <w:szCs w:val="20"/>
        </w:rPr>
        <w:t xml:space="preserve">  расположения  сети  </w:t>
      </w:r>
      <w:proofErr w:type="spellStart"/>
      <w:r>
        <w:rPr>
          <w:rFonts w:ascii="Courier New" w:eastAsiaTheme="minorHAnsi" w:hAnsi="Courier New" w:cs="Courier New"/>
          <w:color w:val="auto"/>
          <w:sz w:val="20"/>
          <w:szCs w:val="20"/>
        </w:rPr>
        <w:t>газопотребления</w:t>
      </w:r>
      <w:proofErr w:type="spellEnd"/>
      <w:r>
        <w:rPr>
          <w:rFonts w:ascii="Courier New" w:eastAsiaTheme="minorHAnsi" w:hAnsi="Courier New" w:cs="Courier New"/>
          <w:color w:val="auto"/>
          <w:sz w:val="20"/>
          <w:szCs w:val="20"/>
        </w:rPr>
        <w:t xml:space="preserve"> (с указанием</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длины,  диаметра</w:t>
      </w:r>
      <w:proofErr w:type="gramEnd"/>
      <w:r>
        <w:rPr>
          <w:rFonts w:ascii="Courier New" w:eastAsiaTheme="minorHAnsi" w:hAnsi="Courier New" w:cs="Courier New"/>
          <w:color w:val="auto"/>
          <w:sz w:val="20"/>
          <w:szCs w:val="20"/>
        </w:rPr>
        <w:t xml:space="preserve">  и  материала  трубы),  а  также  размещение подключаемого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газоиспользующего оборудования;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строительство (реконструкцию) сети </w:t>
      </w:r>
      <w:proofErr w:type="spellStart"/>
      <w:r>
        <w:rPr>
          <w:rFonts w:ascii="Courier New" w:eastAsiaTheme="minorHAnsi" w:hAnsi="Courier New" w:cs="Courier New"/>
          <w:color w:val="auto"/>
          <w:sz w:val="20"/>
          <w:szCs w:val="20"/>
        </w:rPr>
        <w:t>газопотребления</w:t>
      </w:r>
      <w:proofErr w:type="spellEnd"/>
      <w:r>
        <w:rPr>
          <w:rFonts w:ascii="Courier New" w:eastAsiaTheme="minorHAnsi" w:hAnsi="Courier New" w:cs="Courier New"/>
          <w:color w:val="auto"/>
          <w:sz w:val="20"/>
          <w:szCs w:val="20"/>
        </w:rPr>
        <w:t xml:space="preserve"> от точки подключения</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 газоиспользующего оборудования, по адресу: 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проектирование и строительство пункта редуцирования газа;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обеспечение    подключаемого    объекта    капитального   строительства</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газоиспользующим    оборудованием   и   приборами   учета   </w:t>
      </w:r>
      <w:proofErr w:type="gramStart"/>
      <w:r>
        <w:rPr>
          <w:rFonts w:ascii="Courier New" w:eastAsiaTheme="minorHAnsi" w:hAnsi="Courier New" w:cs="Courier New"/>
          <w:color w:val="auto"/>
          <w:sz w:val="20"/>
          <w:szCs w:val="20"/>
        </w:rPr>
        <w:t xml:space="preserve">газа,   </w:t>
      </w:r>
      <w:proofErr w:type="gramEnd"/>
      <w:r>
        <w:rPr>
          <w:rFonts w:ascii="Courier New" w:eastAsiaTheme="minorHAnsi" w:hAnsi="Courier New" w:cs="Courier New"/>
          <w:color w:val="auto"/>
          <w:sz w:val="20"/>
          <w:szCs w:val="20"/>
        </w:rPr>
        <w:t>которые</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соответствуют  обязательным</w:t>
      </w:r>
      <w:proofErr w:type="gramEnd"/>
      <w:r>
        <w:rPr>
          <w:rFonts w:ascii="Courier New" w:eastAsiaTheme="minorHAnsi" w:hAnsi="Courier New" w:cs="Courier New"/>
          <w:color w:val="auto"/>
          <w:sz w:val="20"/>
          <w:szCs w:val="20"/>
        </w:rPr>
        <w:t xml:space="preserve">  требованиям,  установленным  законодательством</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 о техническом регулировании.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13.    Сведения    об   осуществлении   подключения</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технологического</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присоединения)   </w:t>
      </w:r>
      <w:proofErr w:type="gramEnd"/>
      <w:r>
        <w:rPr>
          <w:rFonts w:ascii="Courier New" w:eastAsiaTheme="minorHAnsi" w:hAnsi="Courier New" w:cs="Courier New"/>
          <w:color w:val="auto"/>
          <w:sz w:val="20"/>
          <w:szCs w:val="20"/>
        </w:rPr>
        <w:t xml:space="preserve">через  сети  газораспределения  и  (или)  </w:t>
      </w:r>
      <w:proofErr w:type="spellStart"/>
      <w:r>
        <w:rPr>
          <w:rFonts w:ascii="Courier New" w:eastAsiaTheme="minorHAnsi" w:hAnsi="Courier New" w:cs="Courier New"/>
          <w:color w:val="auto"/>
          <w:sz w:val="20"/>
          <w:szCs w:val="20"/>
        </w:rPr>
        <w:t>газопотребления</w:t>
      </w:r>
      <w:proofErr w:type="spellEnd"/>
      <w:r>
        <w:rPr>
          <w:rFonts w:ascii="Courier New" w:eastAsiaTheme="minorHAnsi" w:hAnsi="Courier New" w:cs="Courier New"/>
          <w:color w:val="auto"/>
          <w:sz w:val="20"/>
          <w:szCs w:val="20"/>
        </w:rPr>
        <w:t>,</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принадлежащие основному абоненту _____________________________________ </w:t>
      </w:r>
      <w:hyperlink w:anchor="Par437"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14.  </w:t>
      </w:r>
      <w:proofErr w:type="gramStart"/>
      <w:r>
        <w:rPr>
          <w:rFonts w:ascii="Courier New" w:eastAsiaTheme="minorHAnsi" w:hAnsi="Courier New" w:cs="Courier New"/>
          <w:color w:val="auto"/>
          <w:sz w:val="20"/>
          <w:szCs w:val="20"/>
        </w:rPr>
        <w:t>Срок  действия</w:t>
      </w:r>
      <w:proofErr w:type="gramEnd"/>
      <w:r>
        <w:rPr>
          <w:rFonts w:ascii="Courier New" w:eastAsiaTheme="minorHAnsi" w:hAnsi="Courier New" w:cs="Courier New"/>
          <w:color w:val="auto"/>
          <w:sz w:val="20"/>
          <w:szCs w:val="20"/>
        </w:rPr>
        <w:t xml:space="preserve">  настоящих  технических условий составляет ________</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месяцев,   </w:t>
      </w:r>
      <w:proofErr w:type="gramEnd"/>
      <w:r>
        <w:rPr>
          <w:rFonts w:ascii="Courier New" w:eastAsiaTheme="minorHAnsi" w:hAnsi="Courier New" w:cs="Courier New"/>
          <w:color w:val="auto"/>
          <w:sz w:val="20"/>
          <w:szCs w:val="20"/>
        </w:rPr>
        <w:t>год   (года)   со   дня   заключения   договора   о  подключении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(технологическом   </w:t>
      </w:r>
      <w:proofErr w:type="gramStart"/>
      <w:r>
        <w:rPr>
          <w:rFonts w:ascii="Courier New" w:eastAsiaTheme="minorHAnsi" w:hAnsi="Courier New" w:cs="Courier New"/>
          <w:color w:val="auto"/>
          <w:sz w:val="20"/>
          <w:szCs w:val="20"/>
        </w:rPr>
        <w:t>присоединении)  газоиспользующего</w:t>
      </w:r>
      <w:proofErr w:type="gramEnd"/>
      <w:r>
        <w:rPr>
          <w:rFonts w:ascii="Courier New" w:eastAsiaTheme="minorHAnsi" w:hAnsi="Courier New" w:cs="Courier New"/>
          <w:color w:val="auto"/>
          <w:sz w:val="20"/>
          <w:szCs w:val="20"/>
        </w:rPr>
        <w:t xml:space="preserve">  оборудования  к  сети</w:t>
      </w:r>
    </w:p>
    <w:p w:rsidR="00E10E09" w:rsidRDefault="00E10E09" w:rsidP="00E10E09">
      <w:pPr>
        <w:keepNext w:val="0"/>
        <w:keepLines w:val="0"/>
        <w:autoSpaceDE w:val="0"/>
        <w:autoSpaceDN w:val="0"/>
        <w:adjustRightInd w:val="0"/>
        <w:spacing w:before="0"/>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газораспределения в рамках </w:t>
      </w:r>
      <w:proofErr w:type="spellStart"/>
      <w:r>
        <w:rPr>
          <w:rFonts w:ascii="Courier New" w:eastAsiaTheme="minorHAnsi" w:hAnsi="Courier New" w:cs="Courier New"/>
          <w:color w:val="auto"/>
          <w:sz w:val="20"/>
          <w:szCs w:val="20"/>
        </w:rPr>
        <w:t>догазификации</w:t>
      </w:r>
      <w:proofErr w:type="spellEnd"/>
      <w:r>
        <w:rPr>
          <w:rFonts w:ascii="Courier New" w:eastAsiaTheme="minorHAnsi" w:hAnsi="Courier New" w:cs="Courier New"/>
          <w:color w:val="auto"/>
          <w:sz w:val="20"/>
          <w:szCs w:val="20"/>
        </w:rPr>
        <w:t>.</w:t>
      </w:r>
    </w:p>
    <w:p w:rsidR="00E10E09" w:rsidRDefault="00E10E09" w:rsidP="00E10E09">
      <w:pPr>
        <w:autoSpaceDE w:val="0"/>
        <w:autoSpaceDN w:val="0"/>
        <w:adjustRightInd w:val="0"/>
        <w:spacing w:after="0"/>
        <w:jc w:val="both"/>
        <w:rPr>
          <w:rFonts w:ascii="Calibri" w:hAnsi="Calibri" w:cs="Calibri"/>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531"/>
        <w:gridCol w:w="340"/>
        <w:gridCol w:w="5272"/>
      </w:tblGrid>
      <w:tr w:rsidR="00E10E09">
        <w:tc>
          <w:tcPr>
            <w:tcW w:w="1587" w:type="dxa"/>
          </w:tcPr>
          <w:p w:rsidR="00E10E09" w:rsidRDefault="00E10E09">
            <w:pPr>
              <w:autoSpaceDE w:val="0"/>
              <w:autoSpaceDN w:val="0"/>
              <w:adjustRightInd w:val="0"/>
              <w:spacing w:after="0"/>
              <w:jc w:val="both"/>
              <w:rPr>
                <w:rFonts w:ascii="Calibri" w:hAnsi="Calibri" w:cs="Calibri"/>
                <w:sz w:val="22"/>
              </w:rPr>
            </w:pPr>
            <w:r>
              <w:rPr>
                <w:rFonts w:ascii="Calibri" w:hAnsi="Calibri" w:cs="Calibri"/>
                <w:sz w:val="22"/>
              </w:rPr>
              <w:t>Исполнитель</w:t>
            </w:r>
          </w:p>
        </w:tc>
        <w:tc>
          <w:tcPr>
            <w:tcW w:w="340" w:type="dxa"/>
          </w:tcPr>
          <w:p w:rsidR="00E10E09" w:rsidRDefault="00E10E09">
            <w:pPr>
              <w:autoSpaceDE w:val="0"/>
              <w:autoSpaceDN w:val="0"/>
              <w:adjustRightInd w:val="0"/>
              <w:spacing w:after="0"/>
              <w:rPr>
                <w:rFonts w:ascii="Calibri" w:hAnsi="Calibri" w:cs="Calibri"/>
                <w:sz w:val="22"/>
              </w:rPr>
            </w:pPr>
          </w:p>
        </w:tc>
        <w:tc>
          <w:tcPr>
            <w:tcW w:w="1531" w:type="dxa"/>
            <w:tcBorders>
              <w:bottom w:val="single" w:sz="4" w:space="0" w:color="auto"/>
            </w:tcBorders>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5272" w:type="dxa"/>
            <w:tcBorders>
              <w:bottom w:val="single" w:sz="4" w:space="0" w:color="auto"/>
            </w:tcBorders>
          </w:tcPr>
          <w:p w:rsidR="00E10E09" w:rsidRDefault="00E10E09">
            <w:pPr>
              <w:autoSpaceDE w:val="0"/>
              <w:autoSpaceDN w:val="0"/>
              <w:adjustRightInd w:val="0"/>
              <w:spacing w:after="0"/>
              <w:rPr>
                <w:rFonts w:ascii="Calibri" w:hAnsi="Calibri" w:cs="Calibri"/>
                <w:sz w:val="22"/>
              </w:rPr>
            </w:pPr>
          </w:p>
        </w:tc>
      </w:tr>
      <w:tr w:rsidR="00E10E09">
        <w:tc>
          <w:tcPr>
            <w:tcW w:w="1587" w:type="dxa"/>
          </w:tcPr>
          <w:p w:rsidR="00E10E09" w:rsidRDefault="00E10E09">
            <w:pPr>
              <w:autoSpaceDE w:val="0"/>
              <w:autoSpaceDN w:val="0"/>
              <w:adjustRightInd w:val="0"/>
              <w:spacing w:after="0"/>
              <w:rPr>
                <w:rFonts w:ascii="Calibri" w:hAnsi="Calibri" w:cs="Calibri"/>
                <w:sz w:val="22"/>
              </w:rPr>
            </w:pPr>
          </w:p>
        </w:tc>
        <w:tc>
          <w:tcPr>
            <w:tcW w:w="340" w:type="dxa"/>
          </w:tcPr>
          <w:p w:rsidR="00E10E09" w:rsidRDefault="00E10E09">
            <w:pPr>
              <w:autoSpaceDE w:val="0"/>
              <w:autoSpaceDN w:val="0"/>
              <w:adjustRightInd w:val="0"/>
              <w:spacing w:after="0"/>
              <w:rPr>
                <w:rFonts w:ascii="Calibri" w:hAnsi="Calibri" w:cs="Calibri"/>
                <w:sz w:val="22"/>
              </w:rPr>
            </w:pPr>
          </w:p>
        </w:tc>
        <w:tc>
          <w:tcPr>
            <w:tcW w:w="1531" w:type="dxa"/>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(подпись)</w:t>
            </w:r>
          </w:p>
        </w:tc>
        <w:tc>
          <w:tcPr>
            <w:tcW w:w="340" w:type="dxa"/>
          </w:tcPr>
          <w:p w:rsidR="00E10E09" w:rsidRDefault="00E10E09">
            <w:pPr>
              <w:autoSpaceDE w:val="0"/>
              <w:autoSpaceDN w:val="0"/>
              <w:adjustRightInd w:val="0"/>
              <w:spacing w:after="0"/>
              <w:rPr>
                <w:rFonts w:ascii="Calibri" w:hAnsi="Calibri" w:cs="Calibri"/>
                <w:sz w:val="22"/>
              </w:rPr>
            </w:pPr>
          </w:p>
        </w:tc>
        <w:tc>
          <w:tcPr>
            <w:tcW w:w="5272" w:type="dxa"/>
            <w:tcBorders>
              <w:top w:val="single" w:sz="4" w:space="0" w:color="auto"/>
            </w:tcBorders>
          </w:tcPr>
          <w:p w:rsidR="00E10E09" w:rsidRDefault="00E10E09">
            <w:pPr>
              <w:autoSpaceDE w:val="0"/>
              <w:autoSpaceDN w:val="0"/>
              <w:adjustRightInd w:val="0"/>
              <w:spacing w:after="0"/>
              <w:jc w:val="center"/>
              <w:rPr>
                <w:rFonts w:ascii="Calibri" w:hAnsi="Calibri" w:cs="Calibri"/>
                <w:sz w:val="22"/>
              </w:rPr>
            </w:pPr>
            <w:r>
              <w:rPr>
                <w:rFonts w:ascii="Calibri" w:hAnsi="Calibri" w:cs="Calibri"/>
                <w:sz w:val="22"/>
              </w:rPr>
              <w:t>(должность, фамилия, имя, отчество исполнителя)</w:t>
            </w:r>
          </w:p>
        </w:tc>
      </w:tr>
    </w:tbl>
    <w:p w:rsidR="00E10E09" w:rsidRDefault="00E10E09" w:rsidP="00E10E09">
      <w:pPr>
        <w:autoSpaceDE w:val="0"/>
        <w:autoSpaceDN w:val="0"/>
        <w:adjustRightInd w:val="0"/>
        <w:spacing w:after="0"/>
        <w:jc w:val="both"/>
        <w:rPr>
          <w:rFonts w:ascii="Calibri" w:hAnsi="Calibri" w:cs="Calibri"/>
          <w:sz w:val="22"/>
        </w:rPr>
      </w:pPr>
    </w:p>
    <w:p w:rsidR="00E10E09" w:rsidRDefault="00E10E09" w:rsidP="00E10E09">
      <w:pPr>
        <w:autoSpaceDE w:val="0"/>
        <w:autoSpaceDN w:val="0"/>
        <w:adjustRightInd w:val="0"/>
        <w:spacing w:after="0"/>
        <w:ind w:firstLine="540"/>
        <w:jc w:val="both"/>
        <w:rPr>
          <w:rFonts w:ascii="Calibri" w:hAnsi="Calibri" w:cs="Calibri"/>
          <w:sz w:val="22"/>
        </w:rPr>
      </w:pPr>
      <w:r>
        <w:rPr>
          <w:rFonts w:ascii="Calibri" w:hAnsi="Calibri" w:cs="Calibri"/>
          <w:sz w:val="22"/>
        </w:rPr>
        <w:t>--------------------------------</w:t>
      </w:r>
    </w:p>
    <w:p w:rsidR="00E10E09" w:rsidRDefault="00E10E09" w:rsidP="00E10E09">
      <w:pPr>
        <w:autoSpaceDE w:val="0"/>
        <w:autoSpaceDN w:val="0"/>
        <w:adjustRightInd w:val="0"/>
        <w:spacing w:before="220" w:after="0"/>
        <w:ind w:firstLine="540"/>
        <w:jc w:val="both"/>
        <w:rPr>
          <w:rFonts w:ascii="Calibri" w:hAnsi="Calibri" w:cs="Calibri"/>
          <w:sz w:val="22"/>
        </w:rPr>
      </w:pPr>
      <w:bookmarkStart w:id="7" w:name="Par437"/>
      <w:bookmarkEnd w:id="7"/>
      <w:r>
        <w:rPr>
          <w:rFonts w:ascii="Calibri" w:hAnsi="Calibri" w:cs="Calibri"/>
          <w:sz w:val="22"/>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w:t>
      </w:r>
      <w:proofErr w:type="spellStart"/>
      <w:r>
        <w:rPr>
          <w:rFonts w:ascii="Calibri" w:hAnsi="Calibri" w:cs="Calibri"/>
          <w:sz w:val="22"/>
        </w:rPr>
        <w:t>газопотребления</w:t>
      </w:r>
      <w:proofErr w:type="spellEnd"/>
      <w:r>
        <w:rPr>
          <w:rFonts w:ascii="Calibri" w:hAnsi="Calibri" w:cs="Calibri"/>
          <w:sz w:val="22"/>
        </w:rPr>
        <w:t>, принадлежащим основному абоненту.</w:t>
      </w:r>
    </w:p>
    <w:p w:rsidR="00C7469C" w:rsidRDefault="00C7469C">
      <w:bookmarkStart w:id="8" w:name="_GoBack"/>
      <w:bookmarkEnd w:id="8"/>
    </w:p>
    <w:sectPr w:rsidR="00C7469C" w:rsidSect="00A37EB8">
      <w:pgSz w:w="11905" w:h="16838"/>
      <w:pgMar w:top="1134" w:right="1701" w:bottom="1134" w:left="85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09"/>
    <w:rsid w:val="00C7469C"/>
    <w:rsid w:val="00D346D9"/>
    <w:rsid w:val="00E1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13FF0-96D0-4F28-97ED-14A8ACBF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382E15D7407258F6A8E46E6A040F8EAE680458B7525A41F38C98AA25E3CCC3544463103D837A9F1CEC0963C0FFCA6B6C2CE3D2806BE77x7t7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4E382E15D7407258F6A8E46E6A040F8EAE680458B7525A41F38C98AA25E3CCC3544463103D835AAFCCEC0963C0FFCA6B6C2CE3D2806BE77x7t7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4E382E15D7407258F6A8E46E6A040F8EAE680458B7525A41F38C98AA25E3CCC3544463103D836ACF2CEC0963C0FFCA6B6C2CE3D2806BE77x7t7L" TargetMode="External"/><Relationship Id="rId11" Type="http://schemas.openxmlformats.org/officeDocument/2006/relationships/hyperlink" Target="consultantplus://offline/ref=A4E382E15D7407258F6A8E46E6A040F8EAEE86498B7D25A41F38C98AA25E3CCC3544463103D836A8FDCEC0963C0FFCA6B6C2CE3D2806BE77x7t7L" TargetMode="External"/><Relationship Id="rId5" Type="http://schemas.openxmlformats.org/officeDocument/2006/relationships/hyperlink" Target="consultantplus://offline/ref=A4E382E15D7407258F6A8E46E6A040F8EAE680458B7525A41F38C98AA25E3CCC3544463103D835AAFCCEC0963C0FFCA6B6C2CE3D2806BE77x7t7L" TargetMode="External"/><Relationship Id="rId10" Type="http://schemas.openxmlformats.org/officeDocument/2006/relationships/hyperlink" Target="consultantplus://offline/ref=A4E382E15D7407258F6A8E46E6A040F8EAE680458B7525A41F38C98AA25E3CCC3544463103D835AAFCCEC0963C0FFCA6B6C2CE3D2806BE77x7t7L" TargetMode="External"/><Relationship Id="rId4" Type="http://schemas.openxmlformats.org/officeDocument/2006/relationships/hyperlink" Target="consultantplus://offline/ref=A4E382E15D7407258F6A8E46E6A040F8EAE680458B7525A41F38C98AA25E3CCC3544463103D835AAFCCEC0963C0FFCA6B6C2CE3D2806BE77x7t7L" TargetMode="External"/><Relationship Id="rId9" Type="http://schemas.openxmlformats.org/officeDocument/2006/relationships/hyperlink" Target="consultantplus://offline/ref=A4E382E15D7407258F6A8E46E6A040F8EAE680458B7525A41F38C98AA25E3CCC3544463103D835AAFCCEC0963C0FFCA6B6C2CE3D2806BE77x7t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5732</Words>
  <Characters>32678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Муравьева Екатерина Александровна</dc:creator>
  <cp:keywords/>
  <dc:description/>
  <cp:lastModifiedBy>Муравьева Екатерина Александровна</cp:lastModifiedBy>
  <cp:revision>1</cp:revision>
  <dcterms:created xsi:type="dcterms:W3CDTF">2021-11-16T11:46:00Z</dcterms:created>
  <dcterms:modified xsi:type="dcterms:W3CDTF">2021-11-16T11:46:00Z</dcterms:modified>
</cp:coreProperties>
</file>